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317673" cy="6739953"/>
            <wp:effectExtent l="19050" t="0" r="6927" b="0"/>
            <wp:docPr id="1" name="Рисунок 1" descr="C:\Users\1\Desktop\нег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егр2.jpg"/>
                    <pic:cNvPicPr>
                      <a:picLocks noChangeAspect="1" noChangeArrowheads="1"/>
                    </pic:cNvPicPr>
                  </pic:nvPicPr>
                  <pic:blipFill>
                    <a:blip r:embed="rId8"/>
                    <a:srcRect/>
                    <a:stretch>
                      <a:fillRect/>
                    </a:stretch>
                  </pic:blipFill>
                  <pic:spPr bwMode="auto">
                    <a:xfrm>
                      <a:off x="0" y="0"/>
                      <a:ext cx="6328899" cy="6751929"/>
                    </a:xfrm>
                    <a:prstGeom prst="rect">
                      <a:avLst/>
                    </a:prstGeom>
                    <a:noFill/>
                    <a:ln w="9525">
                      <a:noFill/>
                      <a:miter lim="800000"/>
                      <a:headEnd/>
                      <a:tailEnd/>
                    </a:ln>
                  </pic:spPr>
                </pic:pic>
              </a:graphicData>
            </a:graphic>
          </wp:inline>
        </w:drawing>
      </w: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2666CF" w:rsidRDefault="002666CF" w:rsidP="00A348F0">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2666CF" w:rsidRDefault="002666CF"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C51B1" w:rsidRDefault="00DC51B1" w:rsidP="008D571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0B398C">
        <w:rPr>
          <w:rFonts w:ascii="Times New Roman" w:eastAsia="Times New Roman" w:hAnsi="Times New Roman" w:cs="Times New Roman"/>
          <w:b/>
          <w:bCs/>
          <w:color w:val="000000"/>
          <w:sz w:val="28"/>
          <w:szCs w:val="28"/>
          <w:lang w:eastAsia="ru-RU"/>
        </w:rPr>
        <w:lastRenderedPageBreak/>
        <w:t>Пояснительная записка</w:t>
      </w:r>
    </w:p>
    <w:p w:rsidR="00AF6E18" w:rsidRPr="00AF6E18" w:rsidRDefault="00AF6E18" w:rsidP="008D571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AF6E18" w:rsidRDefault="00AF6E18" w:rsidP="00AF6E18">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AF6E18">
        <w:rPr>
          <w:rFonts w:ascii="Times New Roman" w:eastAsia="Times New Roman" w:hAnsi="Times New Roman" w:cs="Times New Roman"/>
          <w:bCs/>
          <w:color w:val="000000"/>
          <w:sz w:val="28"/>
          <w:szCs w:val="28"/>
          <w:lang w:eastAsia="ru-RU"/>
        </w:rPr>
        <w:t>Данная программа – это курс</w:t>
      </w:r>
      <w:r>
        <w:rPr>
          <w:rFonts w:ascii="Times New Roman" w:eastAsia="Times New Roman" w:hAnsi="Times New Roman" w:cs="Times New Roman"/>
          <w:bCs/>
          <w:color w:val="000000"/>
          <w:sz w:val="28"/>
          <w:szCs w:val="28"/>
          <w:lang w:eastAsia="ru-RU"/>
        </w:rPr>
        <w:t xml:space="preserve"> специальных групповых занятий,</w:t>
      </w:r>
    </w:p>
    <w:p w:rsidR="00AF6E18" w:rsidRPr="00AF6E18" w:rsidRDefault="00AF6E18" w:rsidP="00AF6E18">
      <w:pPr>
        <w:shd w:val="clear" w:color="auto" w:fill="FFFFFF"/>
        <w:spacing w:after="0" w:line="294" w:lineRule="atLeast"/>
        <w:rPr>
          <w:rFonts w:ascii="Times New Roman" w:eastAsia="Times New Roman" w:hAnsi="Times New Roman" w:cs="Times New Roman"/>
          <w:bCs/>
          <w:color w:val="000000"/>
          <w:sz w:val="28"/>
          <w:szCs w:val="28"/>
          <w:lang w:eastAsia="ru-RU"/>
        </w:rPr>
      </w:pPr>
      <w:r w:rsidRPr="00AF6E18">
        <w:rPr>
          <w:rFonts w:ascii="Times New Roman" w:eastAsia="Times New Roman" w:hAnsi="Times New Roman" w:cs="Times New Roman"/>
          <w:bCs/>
          <w:color w:val="000000"/>
          <w:sz w:val="28"/>
          <w:szCs w:val="28"/>
          <w:lang w:eastAsia="ru-RU"/>
        </w:rPr>
        <w:t>направленных на</w:t>
      </w:r>
      <w:r>
        <w:rPr>
          <w:rFonts w:ascii="Times New Roman" w:eastAsia="Times New Roman" w:hAnsi="Times New Roman" w:cs="Times New Roman"/>
          <w:bCs/>
          <w:color w:val="000000"/>
          <w:sz w:val="28"/>
          <w:szCs w:val="28"/>
          <w:lang w:eastAsia="ru-RU"/>
        </w:rPr>
        <w:t xml:space="preserve"> развитие и коррекцию позна</w:t>
      </w:r>
      <w:r w:rsidRPr="00AF6E18">
        <w:rPr>
          <w:rFonts w:ascii="Times New Roman" w:eastAsia="Times New Roman" w:hAnsi="Times New Roman" w:cs="Times New Roman"/>
          <w:bCs/>
          <w:color w:val="000000"/>
          <w:sz w:val="28"/>
          <w:szCs w:val="28"/>
          <w:lang w:eastAsia="ru-RU"/>
        </w:rPr>
        <w:t>вательной деятельности учащихся с ОВЗ, а так же на</w:t>
      </w:r>
      <w:r>
        <w:rPr>
          <w:rFonts w:ascii="Times New Roman" w:eastAsia="Times New Roman" w:hAnsi="Times New Roman" w:cs="Times New Roman"/>
          <w:bCs/>
          <w:color w:val="000000"/>
          <w:sz w:val="28"/>
          <w:szCs w:val="28"/>
          <w:lang w:eastAsia="ru-RU"/>
        </w:rPr>
        <w:t xml:space="preserve"> </w:t>
      </w:r>
      <w:r w:rsidRPr="00AF6E18">
        <w:rPr>
          <w:rFonts w:ascii="Times New Roman" w:eastAsia="Times New Roman" w:hAnsi="Times New Roman" w:cs="Times New Roman"/>
          <w:bCs/>
          <w:color w:val="000000"/>
          <w:sz w:val="28"/>
          <w:szCs w:val="28"/>
          <w:lang w:eastAsia="ru-RU"/>
        </w:rPr>
        <w:t>оптимизацию их социальной адаптации.</w:t>
      </w:r>
    </w:p>
    <w:p w:rsidR="00AF6E18" w:rsidRPr="00AF6E18" w:rsidRDefault="00AF6E18" w:rsidP="00AF6E18">
      <w:pPr>
        <w:shd w:val="clear" w:color="auto" w:fill="FFFFFF"/>
        <w:spacing w:after="0" w:line="294" w:lineRule="atLeast"/>
        <w:rPr>
          <w:rFonts w:ascii="Times New Roman" w:eastAsia="Times New Roman" w:hAnsi="Times New Roman" w:cs="Times New Roman"/>
          <w:bCs/>
          <w:color w:val="000000"/>
          <w:sz w:val="28"/>
          <w:szCs w:val="28"/>
          <w:lang w:eastAsia="ru-RU"/>
        </w:rPr>
      </w:pPr>
      <w:r w:rsidRPr="00AF6E18">
        <w:rPr>
          <w:rFonts w:ascii="Times New Roman" w:eastAsia="Times New Roman" w:hAnsi="Times New Roman" w:cs="Times New Roman"/>
          <w:bCs/>
          <w:color w:val="000000"/>
          <w:sz w:val="28"/>
          <w:szCs w:val="28"/>
          <w:lang w:eastAsia="ru-RU"/>
        </w:rPr>
        <w:t xml:space="preserve">Коррекционно – развивающая работа с детьми с ОВЗ </w:t>
      </w:r>
      <w:r>
        <w:rPr>
          <w:rFonts w:ascii="Times New Roman" w:eastAsia="Times New Roman" w:hAnsi="Times New Roman" w:cs="Times New Roman"/>
          <w:bCs/>
          <w:color w:val="000000"/>
          <w:sz w:val="28"/>
          <w:szCs w:val="28"/>
          <w:lang w:eastAsia="ru-RU"/>
        </w:rPr>
        <w:t>о</w:t>
      </w:r>
      <w:r w:rsidRPr="00AF6E18">
        <w:rPr>
          <w:rFonts w:ascii="Times New Roman" w:eastAsia="Times New Roman" w:hAnsi="Times New Roman" w:cs="Times New Roman"/>
          <w:bCs/>
          <w:color w:val="000000"/>
          <w:sz w:val="28"/>
          <w:szCs w:val="28"/>
          <w:lang w:eastAsia="ru-RU"/>
        </w:rPr>
        <w:t>существляется</w:t>
      </w:r>
      <w:r>
        <w:rPr>
          <w:rFonts w:ascii="Times New Roman" w:eastAsia="Times New Roman" w:hAnsi="Times New Roman" w:cs="Times New Roman"/>
          <w:bCs/>
          <w:color w:val="000000"/>
          <w:sz w:val="28"/>
          <w:szCs w:val="28"/>
          <w:lang w:eastAsia="ru-RU"/>
        </w:rPr>
        <w:t xml:space="preserve"> </w:t>
      </w:r>
      <w:r w:rsidRPr="00AF6E18">
        <w:rPr>
          <w:rFonts w:ascii="Times New Roman" w:eastAsia="Times New Roman" w:hAnsi="Times New Roman" w:cs="Times New Roman"/>
          <w:bCs/>
          <w:color w:val="000000"/>
          <w:sz w:val="28"/>
          <w:szCs w:val="28"/>
          <w:lang w:eastAsia="ru-RU"/>
        </w:rPr>
        <w:t xml:space="preserve"> по принципу</w:t>
      </w:r>
      <w:r>
        <w:rPr>
          <w:rFonts w:ascii="Times New Roman" w:eastAsia="Times New Roman" w:hAnsi="Times New Roman" w:cs="Times New Roman"/>
          <w:bCs/>
          <w:color w:val="000000"/>
          <w:sz w:val="28"/>
          <w:szCs w:val="28"/>
          <w:lang w:eastAsia="ru-RU"/>
        </w:rPr>
        <w:t xml:space="preserve"> </w:t>
      </w:r>
      <w:r w:rsidRPr="00AF6E18">
        <w:rPr>
          <w:rFonts w:ascii="Times New Roman" w:eastAsia="Times New Roman" w:hAnsi="Times New Roman" w:cs="Times New Roman"/>
          <w:bCs/>
          <w:color w:val="000000"/>
          <w:sz w:val="28"/>
          <w:szCs w:val="28"/>
          <w:lang w:eastAsia="ru-RU"/>
        </w:rPr>
        <w:t>дифференцированного подхода. Занятия направлены на исправление недостатков</w:t>
      </w:r>
      <w:r>
        <w:rPr>
          <w:rFonts w:ascii="Times New Roman" w:eastAsia="Times New Roman" w:hAnsi="Times New Roman" w:cs="Times New Roman"/>
          <w:bCs/>
          <w:color w:val="000000"/>
          <w:sz w:val="28"/>
          <w:szCs w:val="28"/>
          <w:lang w:eastAsia="ru-RU"/>
        </w:rPr>
        <w:t xml:space="preserve"> психического развития  детей, ликвидацию </w:t>
      </w:r>
      <w:r w:rsidRPr="00AF6E18">
        <w:rPr>
          <w:rFonts w:ascii="Times New Roman" w:eastAsia="Times New Roman" w:hAnsi="Times New Roman" w:cs="Times New Roman"/>
          <w:bCs/>
          <w:color w:val="000000"/>
          <w:sz w:val="28"/>
          <w:szCs w:val="28"/>
          <w:lang w:eastAsia="ru-RU"/>
        </w:rPr>
        <w:t>пробелов в знаниях, коррекцию</w:t>
      </w:r>
      <w:r>
        <w:rPr>
          <w:rFonts w:ascii="Times New Roman" w:eastAsia="Times New Roman" w:hAnsi="Times New Roman" w:cs="Times New Roman"/>
          <w:bCs/>
          <w:color w:val="000000"/>
          <w:sz w:val="28"/>
          <w:szCs w:val="28"/>
          <w:lang w:eastAsia="ru-RU"/>
        </w:rPr>
        <w:t xml:space="preserve"> </w:t>
      </w:r>
      <w:r w:rsidRPr="00AF6E18">
        <w:rPr>
          <w:rFonts w:ascii="Times New Roman" w:eastAsia="Times New Roman" w:hAnsi="Times New Roman" w:cs="Times New Roman"/>
          <w:bCs/>
          <w:color w:val="000000"/>
          <w:sz w:val="28"/>
          <w:szCs w:val="28"/>
          <w:lang w:eastAsia="ru-RU"/>
        </w:rPr>
        <w:t>межличностных отношений.</w:t>
      </w:r>
    </w:p>
    <w:p w:rsidR="009C5118" w:rsidRPr="00AF6E18" w:rsidRDefault="00AF6E18" w:rsidP="00AF6E18">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627F7E" w:rsidRPr="000B398C">
        <w:rPr>
          <w:rFonts w:ascii="Times New Roman" w:eastAsia="Times New Roman" w:hAnsi="Times New Roman" w:cs="Times New Roman"/>
          <w:b/>
          <w:bCs/>
          <w:color w:val="000000"/>
          <w:sz w:val="28"/>
          <w:szCs w:val="28"/>
          <w:lang w:eastAsia="ru-RU"/>
        </w:rPr>
        <w:t>Цель программы</w:t>
      </w:r>
      <w:r w:rsidR="00DC51B1" w:rsidRPr="000B398C">
        <w:rPr>
          <w:rFonts w:ascii="Times New Roman" w:eastAsia="Times New Roman" w:hAnsi="Times New Roman" w:cs="Times New Roman"/>
          <w:color w:val="000000"/>
          <w:sz w:val="28"/>
          <w:szCs w:val="28"/>
          <w:lang w:eastAsia="ru-RU"/>
        </w:rPr>
        <w:t>— </w:t>
      </w:r>
      <w:r w:rsidR="00DE323D" w:rsidRPr="000B398C">
        <w:rPr>
          <w:rFonts w:ascii="Times New Roman" w:eastAsia="Times New Roman" w:hAnsi="Times New Roman" w:cs="Times New Roman"/>
          <w:color w:val="000000"/>
          <w:sz w:val="28"/>
          <w:szCs w:val="28"/>
          <w:lang w:eastAsia="ru-RU"/>
        </w:rPr>
        <w:t>создание</w:t>
      </w:r>
      <w:r w:rsidR="00DC51B1" w:rsidRPr="000B398C">
        <w:rPr>
          <w:rFonts w:ascii="Times New Roman" w:eastAsia="Times New Roman" w:hAnsi="Times New Roman" w:cs="Times New Roman"/>
          <w:color w:val="000000"/>
          <w:sz w:val="28"/>
          <w:szCs w:val="28"/>
          <w:lang w:eastAsia="ru-RU"/>
        </w:rPr>
        <w:t xml:space="preserve"> условий для максимального удовлетворения особых образовательных</w:t>
      </w:r>
      <w:r>
        <w:rPr>
          <w:rFonts w:ascii="Times New Roman" w:eastAsia="Times New Roman" w:hAnsi="Times New Roman" w:cs="Times New Roman"/>
          <w:color w:val="000000"/>
          <w:sz w:val="28"/>
          <w:szCs w:val="28"/>
          <w:lang w:eastAsia="ru-RU"/>
        </w:rPr>
        <w:t xml:space="preserve"> потребностей обучающегося </w:t>
      </w:r>
      <w:r w:rsidR="00DC51B1" w:rsidRPr="000B398C">
        <w:rPr>
          <w:rFonts w:ascii="Times New Roman" w:eastAsia="Times New Roman" w:hAnsi="Times New Roman" w:cs="Times New Roman"/>
          <w:color w:val="000000"/>
          <w:sz w:val="28"/>
          <w:szCs w:val="28"/>
          <w:lang w:eastAsia="ru-RU"/>
        </w:rPr>
        <w:t>, обеспечивающих усвоение им социального и культурного опыта.</w:t>
      </w:r>
    </w:p>
    <w:p w:rsidR="009C5118" w:rsidRPr="000B398C" w:rsidRDefault="00627F7E" w:rsidP="009C5118">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0B398C">
        <w:rPr>
          <w:rFonts w:ascii="Times New Roman" w:eastAsia="Times New Roman" w:hAnsi="Times New Roman" w:cs="Times New Roman"/>
          <w:b/>
          <w:color w:val="000000"/>
          <w:sz w:val="28"/>
          <w:szCs w:val="28"/>
          <w:lang w:eastAsia="ru-RU"/>
        </w:rPr>
        <w:t xml:space="preserve"> Задачи: </w:t>
      </w:r>
      <w:r w:rsidRPr="000B398C">
        <w:rPr>
          <w:rFonts w:ascii="Times New Roman" w:hAnsi="Times New Roman" w:cs="Times New Roman"/>
          <w:sz w:val="28"/>
          <w:szCs w:val="28"/>
        </w:rPr>
        <w:t>развитие и коррекция</w:t>
      </w:r>
      <w:r w:rsidR="009C5118" w:rsidRPr="000B398C">
        <w:rPr>
          <w:rFonts w:ascii="Times New Roman" w:hAnsi="Times New Roman" w:cs="Times New Roman"/>
          <w:sz w:val="28"/>
          <w:szCs w:val="28"/>
        </w:rPr>
        <w:t xml:space="preserve"> эмоционально-волевой сферы об</w:t>
      </w:r>
      <w:r w:rsidRPr="000B398C">
        <w:rPr>
          <w:rFonts w:ascii="Times New Roman" w:hAnsi="Times New Roman" w:cs="Times New Roman"/>
          <w:sz w:val="28"/>
          <w:szCs w:val="28"/>
        </w:rPr>
        <w:t>учающихся; совершенствование</w:t>
      </w:r>
      <w:r w:rsidR="009C5118" w:rsidRPr="000B398C">
        <w:rPr>
          <w:rFonts w:ascii="Times New Roman" w:hAnsi="Times New Roman" w:cs="Times New Roman"/>
          <w:sz w:val="28"/>
          <w:szCs w:val="28"/>
        </w:rPr>
        <w:t xml:space="preserve"> н</w:t>
      </w:r>
      <w:r w:rsidRPr="000B398C">
        <w:rPr>
          <w:rFonts w:ascii="Times New Roman" w:hAnsi="Times New Roman" w:cs="Times New Roman"/>
          <w:sz w:val="28"/>
          <w:szCs w:val="28"/>
        </w:rPr>
        <w:t>авыков социализации и расширение</w:t>
      </w:r>
      <w:r w:rsidR="009C5118" w:rsidRPr="000B398C">
        <w:rPr>
          <w:rFonts w:ascii="Times New Roman" w:hAnsi="Times New Roman" w:cs="Times New Roman"/>
          <w:sz w:val="28"/>
          <w:szCs w:val="28"/>
        </w:rPr>
        <w:t xml:space="preserve"> социального взаимодействия со сверстниками (совместно с с</w:t>
      </w:r>
      <w:r w:rsidRPr="000B398C">
        <w:rPr>
          <w:rFonts w:ascii="Times New Roman" w:hAnsi="Times New Roman" w:cs="Times New Roman"/>
          <w:sz w:val="28"/>
          <w:szCs w:val="28"/>
        </w:rPr>
        <w:t>оциальным педагогом); разработка и осуществление</w:t>
      </w:r>
      <w:r w:rsidR="009C5118" w:rsidRPr="000B398C">
        <w:rPr>
          <w:rFonts w:ascii="Times New Roman" w:hAnsi="Times New Roman" w:cs="Times New Roman"/>
          <w:sz w:val="28"/>
          <w:szCs w:val="28"/>
        </w:rPr>
        <w:t xml:space="preserve">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1C2C94" w:rsidRPr="000B398C" w:rsidRDefault="00AF6E18" w:rsidP="004C759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2C94" w:rsidRPr="000B398C">
        <w:rPr>
          <w:rFonts w:ascii="Times New Roman" w:eastAsia="Times New Roman" w:hAnsi="Times New Roman" w:cs="Times New Roman"/>
          <w:color w:val="000000"/>
          <w:sz w:val="28"/>
          <w:szCs w:val="28"/>
          <w:lang w:eastAsia="ru-RU"/>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w:t>
      </w:r>
      <w:r>
        <w:rPr>
          <w:rFonts w:ascii="Times New Roman" w:eastAsia="Times New Roman" w:hAnsi="Times New Roman" w:cs="Times New Roman"/>
          <w:color w:val="000000"/>
          <w:sz w:val="28"/>
          <w:szCs w:val="28"/>
          <w:lang w:eastAsia="ru-RU"/>
        </w:rPr>
        <w:t xml:space="preserve"> </w:t>
      </w:r>
      <w:r w:rsidR="001C2C94" w:rsidRPr="000B398C">
        <w:rPr>
          <w:rFonts w:ascii="Times New Roman" w:eastAsia="Times New Roman" w:hAnsi="Times New Roman" w:cs="Times New Roman"/>
          <w:color w:val="000000"/>
          <w:sz w:val="28"/>
          <w:szCs w:val="28"/>
          <w:lang w:eastAsia="ru-RU"/>
        </w:rPr>
        <w:t>обучающегося определяется с учетом его особых образовательных потребностей на основе рекомендаций ПМПК</w:t>
      </w:r>
    </w:p>
    <w:p w:rsidR="004C759D" w:rsidRPr="000B398C" w:rsidRDefault="004C759D" w:rsidP="004C759D">
      <w:pPr>
        <w:shd w:val="clear" w:color="auto" w:fill="FFFFFF"/>
        <w:spacing w:after="0"/>
        <w:jc w:val="both"/>
        <w:rPr>
          <w:rFonts w:ascii="Times New Roman" w:eastAsia="Times New Roman" w:hAnsi="Times New Roman" w:cs="Times New Roman"/>
          <w:sz w:val="28"/>
          <w:szCs w:val="28"/>
          <w:lang w:eastAsia="ru-RU"/>
        </w:rPr>
      </w:pPr>
    </w:p>
    <w:p w:rsidR="00FA7299" w:rsidRPr="000B398C" w:rsidRDefault="00FA7299" w:rsidP="00882C73">
      <w:pPr>
        <w:shd w:val="clear" w:color="auto" w:fill="FFFFFF"/>
        <w:spacing w:after="0"/>
        <w:jc w:val="both"/>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b/>
          <w:color w:val="252525"/>
          <w:sz w:val="28"/>
          <w:szCs w:val="28"/>
          <w:shd w:val="clear" w:color="auto" w:fill="FFFFFF"/>
          <w:lang w:eastAsia="ru-RU"/>
        </w:rPr>
        <w:t>Описание места коррекционного курса в учебном плане</w:t>
      </w:r>
    </w:p>
    <w:p w:rsidR="00AF6E18" w:rsidRPr="000B398C" w:rsidRDefault="00FA7299" w:rsidP="00882C73">
      <w:p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 xml:space="preserve">Программа предназначена для 9 класса и рассчитана </w:t>
      </w:r>
      <w:r w:rsidR="004A481C" w:rsidRPr="000B398C">
        <w:rPr>
          <w:rFonts w:ascii="Times New Roman" w:eastAsia="Times New Roman" w:hAnsi="Times New Roman" w:cs="Times New Roman"/>
          <w:color w:val="000000"/>
          <w:sz w:val="28"/>
          <w:szCs w:val="28"/>
          <w:lang w:eastAsia="ru-RU"/>
        </w:rPr>
        <w:t>на 34 часа, по 1 часу в неделю.</w:t>
      </w:r>
    </w:p>
    <w:p w:rsidR="005A2C40" w:rsidRPr="000B398C" w:rsidRDefault="005A2C40" w:rsidP="00DE323D">
      <w:pPr>
        <w:shd w:val="clear" w:color="auto" w:fill="FFFFFF"/>
        <w:spacing w:after="0" w:line="294" w:lineRule="atLeast"/>
        <w:jc w:val="both"/>
        <w:rPr>
          <w:rFonts w:ascii="Times New Roman" w:eastAsia="Times New Roman" w:hAnsi="Times New Roman" w:cs="Times New Roman"/>
          <w:sz w:val="28"/>
          <w:szCs w:val="28"/>
          <w:lang w:eastAsia="ru-RU"/>
        </w:rPr>
      </w:pPr>
      <w:r w:rsidRPr="000B398C">
        <w:rPr>
          <w:rFonts w:ascii="Times New Roman" w:hAnsi="Times New Roman" w:cs="Times New Roman"/>
          <w:b/>
          <w:bCs/>
          <w:sz w:val="28"/>
          <w:szCs w:val="28"/>
        </w:rPr>
        <w:t>Планируемые результаты</w:t>
      </w:r>
    </w:p>
    <w:p w:rsidR="005A2C40" w:rsidRPr="000B398C" w:rsidRDefault="005A2C40" w:rsidP="00F30021">
      <w:pPr>
        <w:autoSpaceDE w:val="0"/>
        <w:autoSpaceDN w:val="0"/>
        <w:adjustRightInd w:val="0"/>
        <w:spacing w:after="0"/>
        <w:ind w:firstLine="360"/>
        <w:jc w:val="both"/>
        <w:rPr>
          <w:rFonts w:ascii="Times New Roman" w:hAnsi="Times New Roman" w:cs="Times New Roman"/>
          <w:sz w:val="28"/>
          <w:szCs w:val="28"/>
        </w:rPr>
      </w:pPr>
      <w:r w:rsidRPr="000B398C">
        <w:rPr>
          <w:rFonts w:ascii="Times New Roman" w:hAnsi="Times New Roman" w:cs="Times New Roman"/>
          <w:sz w:val="28"/>
          <w:szCs w:val="28"/>
        </w:rPr>
        <w:t>Результа</w:t>
      </w:r>
      <w:r w:rsidR="0080631F" w:rsidRPr="000B398C">
        <w:rPr>
          <w:rFonts w:ascii="Times New Roman" w:hAnsi="Times New Roman" w:cs="Times New Roman"/>
          <w:sz w:val="28"/>
          <w:szCs w:val="28"/>
        </w:rPr>
        <w:t>та</w:t>
      </w:r>
      <w:r w:rsidRPr="000B398C">
        <w:rPr>
          <w:rFonts w:ascii="Times New Roman" w:hAnsi="Times New Roman" w:cs="Times New Roman"/>
          <w:sz w:val="28"/>
          <w:szCs w:val="28"/>
        </w:rPr>
        <w:t>ми освоения ко</w:t>
      </w:r>
      <w:r w:rsidR="00380CDF" w:rsidRPr="000B398C">
        <w:rPr>
          <w:rFonts w:ascii="Times New Roman" w:hAnsi="Times New Roman" w:cs="Times New Roman"/>
          <w:sz w:val="28"/>
          <w:szCs w:val="28"/>
        </w:rPr>
        <w:t xml:space="preserve">ррекционно-развивающей области </w:t>
      </w:r>
      <w:r w:rsidRPr="000B398C">
        <w:rPr>
          <w:rFonts w:ascii="Times New Roman" w:hAnsi="Times New Roman" w:cs="Times New Roman"/>
          <w:sz w:val="28"/>
          <w:szCs w:val="28"/>
        </w:rPr>
        <w:t>адаптированной основной общеобраз</w:t>
      </w:r>
      <w:r w:rsidR="0080631F" w:rsidRPr="000B398C">
        <w:rPr>
          <w:rFonts w:ascii="Times New Roman" w:hAnsi="Times New Roman" w:cs="Times New Roman"/>
          <w:sz w:val="28"/>
          <w:szCs w:val="28"/>
        </w:rPr>
        <w:t>овательной программы основного</w:t>
      </w:r>
      <w:r w:rsidRPr="000B398C">
        <w:rPr>
          <w:rFonts w:ascii="Times New Roman" w:hAnsi="Times New Roman" w:cs="Times New Roman"/>
          <w:sz w:val="28"/>
          <w:szCs w:val="28"/>
        </w:rPr>
        <w:t xml:space="preserve"> общего образования являются:</w:t>
      </w:r>
    </w:p>
    <w:p w:rsidR="005A2C40"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 xml:space="preserve">формирование учебной мотивации, </w:t>
      </w:r>
    </w:p>
    <w:p w:rsidR="005A2C40"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 xml:space="preserve">стимуляция сенсорно-перцептивных, мнемических и интеллектуальных процессов; </w:t>
      </w:r>
    </w:p>
    <w:p w:rsidR="005A2C40"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 xml:space="preserve">гармонизация психоэмоционального состояния, </w:t>
      </w:r>
    </w:p>
    <w:p w:rsidR="005A2C40"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 xml:space="preserve">формирование позитивного отношения к своему «Я», повышение уверенности в себе, </w:t>
      </w:r>
    </w:p>
    <w:p w:rsidR="005A2C40"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развитие самостоятельности, формирование навыков самоконтроля;</w:t>
      </w:r>
    </w:p>
    <w:p w:rsidR="004C759D"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 xml:space="preserve"> развитие способности к эмпатии, сопереживанию; </w:t>
      </w:r>
    </w:p>
    <w:p w:rsidR="005A2C40"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 xml:space="preserve">формирование продуктивных видов взаимоотношений с окружающими (в семье, классе), </w:t>
      </w:r>
    </w:p>
    <w:p w:rsidR="00693B89" w:rsidRPr="000B398C" w:rsidRDefault="00D166CB" w:rsidP="00F30021">
      <w:pPr>
        <w:autoSpaceDE w:val="0"/>
        <w:autoSpaceDN w:val="0"/>
        <w:adjustRightInd w:val="0"/>
        <w:spacing w:after="0"/>
        <w:jc w:val="both"/>
        <w:rPr>
          <w:rFonts w:ascii="Times New Roman" w:hAnsi="Times New Roman" w:cs="Times New Roman"/>
          <w:sz w:val="28"/>
          <w:szCs w:val="28"/>
        </w:rPr>
      </w:pPr>
      <w:r w:rsidRPr="000B398C">
        <w:rPr>
          <w:rFonts w:ascii="Times New Roman" w:hAnsi="Times New Roman" w:cs="Times New Roman"/>
          <w:sz w:val="28"/>
          <w:szCs w:val="28"/>
        </w:rPr>
        <w:t>-</w:t>
      </w:r>
      <w:r w:rsidR="005A2C40" w:rsidRPr="000B398C">
        <w:rPr>
          <w:rFonts w:ascii="Times New Roman" w:hAnsi="Times New Roman" w:cs="Times New Roman"/>
          <w:sz w:val="28"/>
          <w:szCs w:val="28"/>
        </w:rPr>
        <w:t>повышение социального ст</w:t>
      </w:r>
      <w:r w:rsidR="004A481C" w:rsidRPr="000B398C">
        <w:rPr>
          <w:rFonts w:ascii="Times New Roman" w:hAnsi="Times New Roman" w:cs="Times New Roman"/>
          <w:sz w:val="28"/>
          <w:szCs w:val="28"/>
        </w:rPr>
        <w:t>атуса ребенка в коллективе</w:t>
      </w:r>
    </w:p>
    <w:p w:rsidR="00F30021" w:rsidRPr="000B398C" w:rsidRDefault="00F30021" w:rsidP="00F30021">
      <w:pPr>
        <w:spacing w:after="0"/>
        <w:rPr>
          <w:rFonts w:ascii="Times New Roman" w:eastAsia="Times New Roman" w:hAnsi="Times New Roman" w:cs="Times New Roman"/>
          <w:b/>
          <w:color w:val="252525"/>
          <w:sz w:val="28"/>
          <w:szCs w:val="28"/>
          <w:shd w:val="clear" w:color="auto" w:fill="FFFFFF"/>
          <w:lang w:eastAsia="ru-RU"/>
        </w:rPr>
      </w:pPr>
    </w:p>
    <w:p w:rsidR="00FE16F6" w:rsidRPr="000B398C" w:rsidRDefault="00FE16F6" w:rsidP="00F30021">
      <w:pPr>
        <w:spacing w:after="0"/>
        <w:rPr>
          <w:rFonts w:ascii="Times New Roman" w:eastAsia="Times New Roman" w:hAnsi="Times New Roman" w:cs="Times New Roman"/>
          <w:b/>
          <w:color w:val="252525"/>
          <w:sz w:val="28"/>
          <w:szCs w:val="28"/>
          <w:shd w:val="clear" w:color="auto" w:fill="FFFFFF"/>
          <w:lang w:eastAsia="ru-RU"/>
        </w:rPr>
      </w:pPr>
      <w:r w:rsidRPr="000B398C">
        <w:rPr>
          <w:rFonts w:ascii="Times New Roman" w:eastAsia="Times New Roman" w:hAnsi="Times New Roman" w:cs="Times New Roman"/>
          <w:b/>
          <w:color w:val="252525"/>
          <w:sz w:val="28"/>
          <w:szCs w:val="28"/>
          <w:shd w:val="clear" w:color="auto" w:fill="FFFFFF"/>
          <w:lang w:eastAsia="ru-RU"/>
        </w:rPr>
        <w:t>Общая характеристика корре</w:t>
      </w:r>
      <w:r w:rsidR="000572E5" w:rsidRPr="000B398C">
        <w:rPr>
          <w:rFonts w:ascii="Times New Roman" w:eastAsia="Times New Roman" w:hAnsi="Times New Roman" w:cs="Times New Roman"/>
          <w:b/>
          <w:color w:val="252525"/>
          <w:sz w:val="28"/>
          <w:szCs w:val="28"/>
          <w:shd w:val="clear" w:color="auto" w:fill="FFFFFF"/>
          <w:lang w:eastAsia="ru-RU"/>
        </w:rPr>
        <w:t>кционного курса</w:t>
      </w:r>
    </w:p>
    <w:p w:rsidR="00FE16F6" w:rsidRPr="000B398C" w:rsidRDefault="00FE16F6" w:rsidP="00F30021">
      <w:p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Программно-методический материал включает 9 разделов:</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Диагностика познавательной сферы и эмоционального восприятия.</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Коррекция когнитивных процессов "Я познаю мир".</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Развитие эмоционально-личностной сферы ребенка.</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Развитие эмоционально-волевой сферы ребенка.</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Коррекция и развитие социальных и коммуникативных умений.</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Коррекция эмоционально-личностной сферы и поведения "Познавая себя и других".</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Коррекция и развитие эмоционально-личностной сферы "Профессиональное самоопределение».</w:t>
      </w:r>
    </w:p>
    <w:p w:rsidR="00FE16F6" w:rsidRPr="000B398C" w:rsidRDefault="00FE16F6" w:rsidP="00F30021">
      <w:pPr>
        <w:numPr>
          <w:ilvl w:val="0"/>
          <w:numId w:val="190"/>
        </w:num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Коррекция и развитие навыков саморегуляции «Я учусь владеть собой».</w:t>
      </w:r>
    </w:p>
    <w:p w:rsidR="00FE16F6" w:rsidRPr="000B398C" w:rsidRDefault="00FE16F6" w:rsidP="00F30021">
      <w:pPr>
        <w:shd w:val="clear" w:color="auto" w:fill="FFFFFF"/>
        <w:spacing w:after="150"/>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w:t>
      </w:r>
      <w:r w:rsidR="00262D5E" w:rsidRPr="000B398C">
        <w:rPr>
          <w:rFonts w:ascii="Times New Roman" w:eastAsia="Times New Roman" w:hAnsi="Times New Roman" w:cs="Times New Roman"/>
          <w:color w:val="000000"/>
          <w:sz w:val="28"/>
          <w:szCs w:val="28"/>
          <w:lang w:eastAsia="ru-RU"/>
        </w:rPr>
        <w:t xml:space="preserve"> воспринимаемых ощущений учащегося</w:t>
      </w:r>
      <w:r w:rsidRPr="000B398C">
        <w:rPr>
          <w:rFonts w:ascii="Times New Roman" w:eastAsia="Times New Roman" w:hAnsi="Times New Roman" w:cs="Times New Roman"/>
          <w:color w:val="000000"/>
          <w:sz w:val="28"/>
          <w:szCs w:val="28"/>
          <w:lang w:eastAsia="ru-RU"/>
        </w:rPr>
        <w:t>, стимуляцию активности. Под активностью подразумеваются психические, физ</w:t>
      </w:r>
      <w:r w:rsidR="00262D5E" w:rsidRPr="000B398C">
        <w:rPr>
          <w:rFonts w:ascii="Times New Roman" w:eastAsia="Times New Roman" w:hAnsi="Times New Roman" w:cs="Times New Roman"/>
          <w:color w:val="000000"/>
          <w:sz w:val="28"/>
          <w:szCs w:val="28"/>
          <w:lang w:eastAsia="ru-RU"/>
        </w:rPr>
        <w:t>ические, речевые реакции обучающегося</w:t>
      </w:r>
      <w:r w:rsidRPr="000B398C">
        <w:rPr>
          <w:rFonts w:ascii="Times New Roman" w:eastAsia="Times New Roman" w:hAnsi="Times New Roman" w:cs="Times New Roman"/>
          <w:color w:val="000000"/>
          <w:sz w:val="28"/>
          <w:szCs w:val="28"/>
          <w:lang w:eastAsia="ru-RU"/>
        </w:rPr>
        <w:t>, например, эмоционально-двигательная отзывчивость, ко</w:t>
      </w:r>
      <w:r w:rsidR="00262D5E" w:rsidRPr="000B398C">
        <w:rPr>
          <w:rFonts w:ascii="Times New Roman" w:eastAsia="Times New Roman" w:hAnsi="Times New Roman" w:cs="Times New Roman"/>
          <w:color w:val="000000"/>
          <w:sz w:val="28"/>
          <w:szCs w:val="28"/>
          <w:lang w:eastAsia="ru-RU"/>
        </w:rPr>
        <w:t>нцентрация внимания..</w:t>
      </w:r>
      <w:r w:rsidRPr="000B398C">
        <w:rPr>
          <w:rFonts w:ascii="Times New Roman" w:eastAsia="Times New Roman" w:hAnsi="Times New Roman" w:cs="Times New Roman"/>
          <w:color w:val="000000"/>
          <w:sz w:val="28"/>
          <w:szCs w:val="28"/>
          <w:lang w:eastAsia="ru-RU"/>
        </w:rPr>
        <w:t>. В дальнейшем</w:t>
      </w:r>
      <w:r w:rsidR="00262D5E" w:rsidRPr="000B398C">
        <w:rPr>
          <w:rFonts w:ascii="Times New Roman" w:eastAsia="Times New Roman" w:hAnsi="Times New Roman" w:cs="Times New Roman"/>
          <w:color w:val="000000"/>
          <w:sz w:val="28"/>
          <w:szCs w:val="28"/>
          <w:lang w:eastAsia="ru-RU"/>
        </w:rPr>
        <w:t>,</w:t>
      </w:r>
      <w:r w:rsidRPr="000B398C">
        <w:rPr>
          <w:rFonts w:ascii="Times New Roman" w:eastAsia="Times New Roman" w:hAnsi="Times New Roman" w:cs="Times New Roman"/>
          <w:color w:val="000000"/>
          <w:sz w:val="28"/>
          <w:szCs w:val="28"/>
          <w:lang w:eastAsia="ru-RU"/>
        </w:rPr>
        <w:t xml:space="preserve"> в ходе обучения</w:t>
      </w:r>
      <w:r w:rsidR="00262D5E" w:rsidRPr="000B398C">
        <w:rPr>
          <w:rFonts w:ascii="Times New Roman" w:eastAsia="Times New Roman" w:hAnsi="Times New Roman" w:cs="Times New Roman"/>
          <w:color w:val="000000"/>
          <w:sz w:val="28"/>
          <w:szCs w:val="28"/>
          <w:lang w:eastAsia="ru-RU"/>
        </w:rPr>
        <w:t>,</w:t>
      </w:r>
      <w:r w:rsidRPr="000B398C">
        <w:rPr>
          <w:rFonts w:ascii="Times New Roman" w:eastAsia="Times New Roman" w:hAnsi="Times New Roman" w:cs="Times New Roman"/>
          <w:color w:val="000000"/>
          <w:sz w:val="28"/>
          <w:szCs w:val="28"/>
          <w:lang w:eastAsia="ru-RU"/>
        </w:rPr>
        <w:t xml:space="preserve"> формируются сенсорно-перцептивные дейст</w:t>
      </w:r>
      <w:r w:rsidR="00262D5E" w:rsidRPr="000B398C">
        <w:rPr>
          <w:rFonts w:ascii="Times New Roman" w:eastAsia="Times New Roman" w:hAnsi="Times New Roman" w:cs="Times New Roman"/>
          <w:color w:val="000000"/>
          <w:sz w:val="28"/>
          <w:szCs w:val="28"/>
          <w:lang w:eastAsia="ru-RU"/>
        </w:rPr>
        <w:t>вия. Ученик</w:t>
      </w:r>
      <w:r w:rsidRPr="000B398C">
        <w:rPr>
          <w:rFonts w:ascii="Times New Roman" w:eastAsia="Times New Roman" w:hAnsi="Times New Roman" w:cs="Times New Roman"/>
          <w:color w:val="000000"/>
          <w:sz w:val="28"/>
          <w:szCs w:val="28"/>
          <w:lang w:eastAsia="ru-RU"/>
        </w:rPr>
        <w:t xml:space="preserve">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Данная программа состоит из серии специально организованных коррекционно-развивающих занятий, составленных с учётом уровня развития детей, их возрастных и индивидуальных особенностей. В ходе психокоррекционных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w:t>
      </w:r>
    </w:p>
    <w:p w:rsidR="00FE16F6" w:rsidRPr="000B398C" w:rsidRDefault="00FE16F6" w:rsidP="00FE16F6">
      <w:pPr>
        <w:spacing w:after="0" w:line="240" w:lineRule="auto"/>
        <w:rPr>
          <w:rFonts w:ascii="Times New Roman" w:eastAsia="Times New Roman" w:hAnsi="Times New Roman" w:cs="Times New Roman"/>
          <w:color w:val="252525"/>
          <w:sz w:val="28"/>
          <w:szCs w:val="28"/>
          <w:shd w:val="clear" w:color="auto" w:fill="FFFFFF"/>
          <w:lang w:eastAsia="ru-RU"/>
        </w:rPr>
      </w:pPr>
      <w:r w:rsidRPr="000B398C">
        <w:rPr>
          <w:rFonts w:ascii="Times New Roman" w:eastAsia="Times New Roman" w:hAnsi="Times New Roman" w:cs="Times New Roman"/>
          <w:color w:val="252525"/>
          <w:sz w:val="28"/>
          <w:szCs w:val="28"/>
          <w:shd w:val="clear" w:color="auto" w:fill="FFFFFF"/>
          <w:lang w:eastAsia="ru-RU"/>
        </w:rPr>
        <w:t>Планируемые личностные результаты:</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 xml:space="preserve">Оценка эффективности коррекционной программы осуществляется на протяжении всего учебного года и всего периода обучения. Оценка результатов проводится на начальном и заключительном этапе работы, </w:t>
      </w:r>
      <w:r w:rsidRPr="000B398C">
        <w:rPr>
          <w:rFonts w:ascii="Times New Roman" w:eastAsia="Times New Roman" w:hAnsi="Times New Roman" w:cs="Times New Roman"/>
          <w:color w:val="000000"/>
          <w:sz w:val="28"/>
          <w:szCs w:val="28"/>
          <w:lang w:eastAsia="ru-RU"/>
        </w:rPr>
        <w:lastRenderedPageBreak/>
        <w:t>промежуточные результаты оцениваются по результатам работы в каждом классе:</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i/>
          <w:iCs/>
          <w:color w:val="000000"/>
          <w:sz w:val="28"/>
          <w:szCs w:val="28"/>
          <w:lang w:eastAsia="ru-RU"/>
        </w:rPr>
        <w:t>в познавательной сфере:</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выделять некоторые существенные, общие и отличительные свойства хорошо знакомых предметов;</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устанавливать видо-родовые отношения предметов;</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делать простейшие обобщения, сравнивать, классифицировать на наглядном материале;</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пользоваться знаками, символами, предметами-заместителями;</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читать; писать; выполнять арифметические действия;</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наблюдать под руководством взрослого за предметами и явлениями окружающей действительности;</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работать с несложной по содержанию и структуре информацией;</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i/>
          <w:iCs/>
          <w:color w:val="000000"/>
          <w:sz w:val="28"/>
          <w:szCs w:val="28"/>
          <w:lang w:eastAsia="ru-RU"/>
        </w:rPr>
        <w:t>в коммуникативной сфере:</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вступать в контакт и работать в коллективе (учитель−ученик, ученик–ученик, ученик–класс, учитель−класс);</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использовать принятые ритуалы социального взаимодействия с одноклассниками и учителем;</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обращаться за помощью и принимать помощь;</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сотрудничать с взрослыми и сверстниками в разных социальных ситуациях;</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ориентироваться в спектре профессий;</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формировать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i/>
          <w:iCs/>
          <w:color w:val="000000"/>
          <w:sz w:val="28"/>
          <w:szCs w:val="28"/>
          <w:lang w:eastAsia="ru-RU"/>
        </w:rPr>
        <w:t>в эмоционально-волевой сфере:</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выплескивать гнев в приемлемой форме, а не физической агрессией;</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адекватно воспринимать окружающую действительность и самого себя;</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доброжелательно относиться, сопереживать, конструктивно взаимодействовать с людьми;</w:t>
      </w:r>
    </w:p>
    <w:p w:rsidR="00FE16F6" w:rsidRPr="000B398C" w:rsidRDefault="00F30021" w:rsidP="00F30021">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w:t>
      </w:r>
      <w:r w:rsidR="00FE16F6" w:rsidRPr="000B398C">
        <w:rPr>
          <w:rFonts w:ascii="Times New Roman" w:eastAsia="Times New Roman" w:hAnsi="Times New Roman" w:cs="Times New Roman"/>
          <w:color w:val="000000"/>
          <w:sz w:val="28"/>
          <w:szCs w:val="28"/>
          <w:lang w:eastAsia="ru-RU"/>
        </w:rPr>
        <w:t>сочувствовать другим, своим сверстникам, взрослым и живому миру.</w:t>
      </w:r>
    </w:p>
    <w:p w:rsidR="00E842BF" w:rsidRPr="000B398C" w:rsidRDefault="00E842BF" w:rsidP="00FE16F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E842BF" w:rsidRPr="000B398C" w:rsidRDefault="00E842BF" w:rsidP="00E842B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b/>
          <w:bCs/>
          <w:color w:val="000000"/>
          <w:sz w:val="28"/>
          <w:szCs w:val="28"/>
          <w:lang w:eastAsia="ru-RU"/>
        </w:rPr>
        <w:lastRenderedPageBreak/>
        <w:t>Структура уроков психологического развития</w:t>
      </w:r>
    </w:p>
    <w:p w:rsidR="00E842BF" w:rsidRPr="000B398C" w:rsidRDefault="00E842BF" w:rsidP="00E842B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Материал</w:t>
      </w:r>
      <w:r w:rsidR="00AF6E18">
        <w:rPr>
          <w:rFonts w:ascii="Times New Roman" w:eastAsia="Times New Roman" w:hAnsi="Times New Roman" w:cs="Times New Roman"/>
          <w:color w:val="000000"/>
          <w:sz w:val="28"/>
          <w:szCs w:val="28"/>
          <w:lang w:eastAsia="ru-RU"/>
        </w:rPr>
        <w:t xml:space="preserve"> каждого занятия рассчитан на 25-30</w:t>
      </w:r>
      <w:r w:rsidRPr="000B398C">
        <w:rPr>
          <w:rFonts w:ascii="Times New Roman" w:eastAsia="Times New Roman" w:hAnsi="Times New Roman" w:cs="Times New Roman"/>
          <w:color w:val="000000"/>
          <w:sz w:val="28"/>
          <w:szCs w:val="28"/>
          <w:lang w:eastAsia="ru-RU"/>
        </w:rPr>
        <w:t xml:space="preserve"> минут.</w:t>
      </w:r>
    </w:p>
    <w:p w:rsidR="00E842BF" w:rsidRPr="000B398C" w:rsidRDefault="00E842BF" w:rsidP="00E842B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u w:val="single"/>
          <w:lang w:eastAsia="ru-RU"/>
        </w:rPr>
        <w:t>1. Вводная часть.</w:t>
      </w:r>
      <w:r w:rsidRPr="000B398C">
        <w:rPr>
          <w:rFonts w:ascii="Times New Roman" w:eastAsia="Times New Roman" w:hAnsi="Times New Roman" w:cs="Times New Roman"/>
          <w:color w:val="000000"/>
          <w:sz w:val="28"/>
          <w:szCs w:val="28"/>
          <w:lang w:eastAsia="ru-RU"/>
        </w:rPr>
        <w:t>  Задачей вводной части является создание у обучающихся определенного положительного эмоционального состояния. 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уроке.</w:t>
      </w:r>
    </w:p>
    <w:p w:rsidR="00E842BF" w:rsidRPr="000B398C" w:rsidRDefault="00E842BF" w:rsidP="00E842B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u w:val="single"/>
          <w:lang w:eastAsia="ru-RU"/>
        </w:rPr>
        <w:t>2. Основная часть.</w:t>
      </w:r>
      <w:r w:rsidRPr="000B398C">
        <w:rPr>
          <w:rFonts w:ascii="Times New Roman" w:eastAsia="Times New Roman" w:hAnsi="Times New Roman" w:cs="Times New Roman"/>
          <w:color w:val="000000"/>
          <w:sz w:val="28"/>
          <w:szCs w:val="28"/>
          <w:lang w:eastAsia="ru-RU"/>
        </w:rPr>
        <w:t> Тренировка психических механизмов, лежащих в основе познавательных способностей: памяти, внимания, воображения, мышления. Задания, используемые на этом этапе занятия, не только способствуют развитию этих столь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творческие упражнения. Все задания подобраны так, что степень их трудности увеличивается от занятия к занятию. Для достижения развивающего эффекта необходимо неоднократное выполнение заданий. Однако для предотвращения снижения интереса обучающихся к повторным выполнениям одного и того же задания обеспечивается разнообразием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w:t>
      </w:r>
    </w:p>
    <w:p w:rsidR="00E842BF" w:rsidRPr="000B398C" w:rsidRDefault="00E842BF" w:rsidP="00E842B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u w:val="single"/>
          <w:lang w:eastAsia="ru-RU"/>
        </w:rPr>
        <w:t>3. Заключительная часть.</w:t>
      </w:r>
      <w:r w:rsidRPr="000B398C">
        <w:rPr>
          <w:rFonts w:ascii="Times New Roman" w:eastAsia="Times New Roman" w:hAnsi="Times New Roman" w:cs="Times New Roman"/>
          <w:color w:val="000000"/>
          <w:sz w:val="28"/>
          <w:szCs w:val="28"/>
          <w:lang w:eastAsia="ru-RU"/>
        </w:rPr>
        <w:t>  Задача заключительной части: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же они занимались и чему научились на данном уроке. В заключительную часть занятия так же включаются упражнения на дыхание, расслабление, упражнения выполняются под музыку.</w:t>
      </w:r>
    </w:p>
    <w:p w:rsidR="00860982" w:rsidRPr="000B398C" w:rsidRDefault="00860982" w:rsidP="00F530B3">
      <w:pPr>
        <w:shd w:val="clear" w:color="auto" w:fill="FFFFFF"/>
        <w:spacing w:after="0" w:line="294" w:lineRule="atLeast"/>
        <w:rPr>
          <w:rFonts w:ascii="Times New Roman" w:eastAsia="Times New Roman" w:hAnsi="Times New Roman" w:cs="Times New Roman"/>
          <w:sz w:val="28"/>
          <w:szCs w:val="28"/>
          <w:lang w:eastAsia="ru-RU"/>
        </w:rPr>
      </w:pPr>
    </w:p>
    <w:p w:rsidR="00FE16F6" w:rsidRPr="000B398C" w:rsidRDefault="00FE16F6" w:rsidP="00CC4A5D">
      <w:pPr>
        <w:spacing w:after="0" w:line="240" w:lineRule="auto"/>
        <w:jc w:val="center"/>
        <w:rPr>
          <w:rFonts w:ascii="Times New Roman" w:eastAsia="Times New Roman" w:hAnsi="Times New Roman" w:cs="Times New Roman"/>
          <w:b/>
          <w:color w:val="252525"/>
          <w:sz w:val="28"/>
          <w:szCs w:val="28"/>
          <w:shd w:val="clear" w:color="auto" w:fill="FFFFFF"/>
          <w:lang w:eastAsia="ru-RU"/>
        </w:rPr>
      </w:pPr>
      <w:r w:rsidRPr="000B398C">
        <w:rPr>
          <w:rFonts w:ascii="Times New Roman" w:eastAsia="Times New Roman" w:hAnsi="Times New Roman" w:cs="Times New Roman"/>
          <w:b/>
          <w:color w:val="252525"/>
          <w:sz w:val="28"/>
          <w:szCs w:val="28"/>
          <w:shd w:val="clear" w:color="auto" w:fill="FFFFFF"/>
          <w:lang w:eastAsia="ru-RU"/>
        </w:rPr>
        <w:t>Тематическое планирование</w:t>
      </w:r>
      <w:r w:rsidR="00CC4A5D">
        <w:rPr>
          <w:rFonts w:ascii="Times New Roman" w:eastAsia="Times New Roman" w:hAnsi="Times New Roman" w:cs="Times New Roman"/>
          <w:b/>
          <w:color w:val="252525"/>
          <w:sz w:val="28"/>
          <w:szCs w:val="28"/>
          <w:shd w:val="clear" w:color="auto" w:fill="FFFFFF"/>
          <w:lang w:eastAsia="ru-RU"/>
        </w:rPr>
        <w:t xml:space="preserve">  </w:t>
      </w:r>
      <w:r w:rsidRPr="000B398C">
        <w:rPr>
          <w:rFonts w:ascii="Times New Roman" w:eastAsia="Times New Roman" w:hAnsi="Times New Roman" w:cs="Times New Roman"/>
          <w:b/>
          <w:color w:val="252525"/>
          <w:sz w:val="28"/>
          <w:szCs w:val="28"/>
          <w:shd w:val="clear" w:color="auto" w:fill="FFFFFF"/>
          <w:lang w:eastAsia="ru-RU"/>
        </w:rPr>
        <w:t>9 класс</w:t>
      </w:r>
    </w:p>
    <w:p w:rsidR="00F530B3" w:rsidRPr="000B398C" w:rsidRDefault="00F530B3" w:rsidP="00FE16F6">
      <w:pPr>
        <w:spacing w:after="0" w:line="240" w:lineRule="auto"/>
        <w:rPr>
          <w:rFonts w:ascii="Times New Roman" w:eastAsia="Times New Roman" w:hAnsi="Times New Roman" w:cs="Times New Roman"/>
          <w:b/>
          <w:sz w:val="28"/>
          <w:szCs w:val="28"/>
          <w:lang w:eastAsia="ru-RU"/>
        </w:rPr>
      </w:pPr>
    </w:p>
    <w:tbl>
      <w:tblPr>
        <w:tblW w:w="10915" w:type="dxa"/>
        <w:tblInd w:w="-1019" w:type="dxa"/>
        <w:shd w:val="clear" w:color="auto" w:fill="FFFFFF"/>
        <w:tblCellMar>
          <w:top w:w="84" w:type="dxa"/>
          <w:left w:w="84" w:type="dxa"/>
          <w:bottom w:w="84" w:type="dxa"/>
          <w:right w:w="84" w:type="dxa"/>
        </w:tblCellMar>
        <w:tblLook w:val="04A0"/>
      </w:tblPr>
      <w:tblGrid>
        <w:gridCol w:w="992"/>
        <w:gridCol w:w="3794"/>
        <w:gridCol w:w="944"/>
        <w:gridCol w:w="52"/>
        <w:gridCol w:w="5133"/>
      </w:tblGrid>
      <w:tr w:rsidR="00FE16F6" w:rsidRPr="00CC4A5D" w:rsidTr="00882C73">
        <w:trPr>
          <w:trHeight w:val="24"/>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 </w:t>
            </w:r>
            <w:r w:rsidRPr="00CC4A5D">
              <w:rPr>
                <w:rFonts w:ascii="Times New Roman" w:eastAsia="Times New Roman" w:hAnsi="Times New Roman" w:cs="Times New Roman"/>
                <w:b/>
                <w:bCs/>
                <w:color w:val="000000"/>
                <w:sz w:val="24"/>
                <w:szCs w:val="24"/>
                <w:lang w:eastAsia="ru-RU"/>
              </w:rPr>
              <w:t>п/п</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Название разделов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Кол-во часов</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Виды учебной деятельности</w:t>
            </w:r>
          </w:p>
        </w:tc>
      </w:tr>
      <w:tr w:rsidR="00FE16F6" w:rsidRPr="00CC4A5D" w:rsidTr="00882C73">
        <w:trPr>
          <w:trHeight w:val="36"/>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1</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Диагностика познавательной сферы и эмоционального восприятия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Выполнение тестовых заданий по определению уровня развития когнитивной сферы, определению социально-личностного и эмоционального развития в начале обучения</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2</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Коррекция и развитие социальных и коммуникативных умений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10</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2.1</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Структура общения и его виды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 xml:space="preserve">Заполнение таблицы «Общение его виды и структура». Выполнение упражнения, направленные на тренировку правильности </w:t>
            </w:r>
            <w:r w:rsidRPr="00CC4A5D">
              <w:rPr>
                <w:rFonts w:ascii="Times New Roman" w:eastAsia="Times New Roman" w:hAnsi="Times New Roman" w:cs="Times New Roman"/>
                <w:color w:val="000000"/>
                <w:sz w:val="24"/>
                <w:szCs w:val="24"/>
                <w:lang w:eastAsia="ru-RU"/>
              </w:rPr>
              <w:lastRenderedPageBreak/>
              <w:t>восприятия собеседника.</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lastRenderedPageBreak/>
              <w:t>2.2</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Вербальное и невербальное общение.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Выполнение упражнения «Зеркало» «Самонаблюдение» «Разговор без слов».</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2.3</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Освоение приёмов активного общения "Я и другие"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упражнения на умение определить личностные черты других людей, передачу внутренних черт характера через выразительные позы, умений распознавать эмоциональное состояние по мимике.</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2.4</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Отстаивание своей точки зрения и аргументации "Моё мнение"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упражнения на развитие умений высказывать свое мнение и аргументировать свою точку зрения, навыков общения, умения убеждать.</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2.5</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Конфликты в общении и пути их разрешения.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Отрабатывает навыки неконфликтного поведения и конструктивного разрешения конфликта.</w:t>
            </w:r>
          </w:p>
        </w:tc>
      </w:tr>
      <w:tr w:rsidR="00FE16F6" w:rsidRPr="00CC4A5D" w:rsidTr="00882C73">
        <w:trPr>
          <w:trHeight w:val="60"/>
        </w:trPr>
        <w:tc>
          <w:tcPr>
            <w:tcW w:w="1091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3</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Коррекция и развитие эмоционально-личностной сферы "Профессиональное самоопределение»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10</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3.1</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Волшебный мир профессий. Классификация профессий.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упражнения на развитие профессиональной зрелости и интереса к самопознанию. Составление Информационной карты оценки мира профессий.</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3.2</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Ошибки в выборе профессий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задание на актуализацию знаний о профессиональном самоопределении. Выработка алгоритма принятия решения о профессиональном самоопределении»</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3.3</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Мои профессиональные интересы и склонности. Учет медицинских противопоказаний при выборе профессии.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Изучает личностные особенности выбора профессии. Выполняет задание на развитие адекватной самооценки и интереса к самопознанию. Изучает основные медицинские противопоказания при выборе профессии.</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3.4</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Пути получении профессии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задание на актуализацию знаний о способах и путях получения профессии.</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3.5</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Портрет подходящей профессии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1091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4</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Коррекция и развитие навыков саморегуляции «Я учусь владеть собой»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8</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4.1</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Что такое стресс. Способы помощи в стрессовых ситуациях</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упражнения на развитие навыков борьбы со стрессом</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4.2</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Отработка навыков саморегуляции и самоконтроля кинезиологическими методами.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упражнения на развитие навыка самоконтроля и релаксации</w:t>
            </w:r>
          </w:p>
        </w:tc>
      </w:tr>
      <w:tr w:rsidR="00FE16F6" w:rsidRPr="00CC4A5D" w:rsidTr="00882C73">
        <w:trPr>
          <w:trHeight w:val="552"/>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4.3</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Как подготовиться к итоговой контрольной работе или экзамену.</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1</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Воспринимает советы по подготовке к итоговой контрольной работе или экзамену.</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4.4</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Отработка навыков неконфликтного поведения.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2</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упражнения на развитие навыка бесконфликтного общения</w:t>
            </w: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4.5</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Обобщающее занятие. «Карта моей будущей жизни»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1</w:t>
            </w:r>
          </w:p>
        </w:tc>
        <w:tc>
          <w:tcPr>
            <w:tcW w:w="51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Выполняет задания, направленные на обобщение полученных знаний, развитие представлений о будущем</w:t>
            </w:r>
          </w:p>
        </w:tc>
      </w:tr>
      <w:tr w:rsidR="00FE16F6" w:rsidRPr="00CC4A5D" w:rsidTr="00882C73">
        <w:trPr>
          <w:trHeight w:val="60"/>
        </w:trPr>
        <w:tc>
          <w:tcPr>
            <w:tcW w:w="1091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p>
        </w:tc>
      </w:tr>
      <w:tr w:rsidR="00FE16F6" w:rsidRPr="00CC4A5D" w:rsidTr="00882C73">
        <w:trPr>
          <w:trHeight w:val="60"/>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lastRenderedPageBreak/>
              <w:t>5</w:t>
            </w:r>
          </w:p>
        </w:tc>
        <w:tc>
          <w:tcPr>
            <w:tcW w:w="3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Итоговое тестирование</w:t>
            </w:r>
          </w:p>
        </w:tc>
        <w:tc>
          <w:tcPr>
            <w:tcW w:w="99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center"/>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4</w:t>
            </w:r>
          </w:p>
        </w:tc>
        <w:tc>
          <w:tcPr>
            <w:tcW w:w="51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color w:val="000000"/>
                <w:sz w:val="24"/>
                <w:szCs w:val="24"/>
                <w:lang w:eastAsia="ru-RU"/>
              </w:rPr>
              <w:t>Выполнение тестовых заданий по определению уровня развития когнитивной сферы, определению социально-личностного и эмоционального развития в конце обучения</w:t>
            </w:r>
          </w:p>
        </w:tc>
      </w:tr>
      <w:tr w:rsidR="00FE16F6" w:rsidRPr="00CC4A5D" w:rsidTr="00882C73">
        <w:tc>
          <w:tcPr>
            <w:tcW w:w="478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rPr>
                <w:rFonts w:ascii="Times New Roman" w:eastAsia="Times New Roman" w:hAnsi="Times New Roman" w:cs="Times New Roman"/>
                <w:color w:val="000000"/>
                <w:sz w:val="24"/>
                <w:szCs w:val="24"/>
                <w:lang w:eastAsia="ru-RU"/>
              </w:rPr>
            </w:pPr>
            <w:r w:rsidRPr="00CC4A5D">
              <w:rPr>
                <w:rFonts w:ascii="Times New Roman" w:eastAsia="Times New Roman" w:hAnsi="Times New Roman" w:cs="Times New Roman"/>
                <w:b/>
                <w:bCs/>
                <w:color w:val="000000"/>
                <w:sz w:val="24"/>
                <w:szCs w:val="24"/>
                <w:lang w:eastAsia="ru-RU"/>
              </w:rPr>
              <w:t>Итого: 34 часа</w:t>
            </w:r>
          </w:p>
        </w:tc>
        <w:tc>
          <w:tcPr>
            <w:tcW w:w="612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16F6" w:rsidRPr="00CC4A5D" w:rsidRDefault="00FE16F6" w:rsidP="00CC4A5D">
            <w:pPr>
              <w:spacing w:after="0" w:line="240" w:lineRule="auto"/>
              <w:jc w:val="right"/>
              <w:rPr>
                <w:rFonts w:ascii="Times New Roman" w:eastAsia="Times New Roman" w:hAnsi="Times New Roman" w:cs="Times New Roman"/>
                <w:color w:val="000000"/>
                <w:sz w:val="24"/>
                <w:szCs w:val="24"/>
                <w:lang w:eastAsia="ru-RU"/>
              </w:rPr>
            </w:pPr>
          </w:p>
        </w:tc>
      </w:tr>
    </w:tbl>
    <w:p w:rsidR="00CC4A5D" w:rsidRDefault="00CC4A5D"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FE16F6" w:rsidRPr="000B398C" w:rsidRDefault="00D166CB" w:rsidP="00FE16F6">
      <w:pPr>
        <w:spacing w:after="0" w:line="240" w:lineRule="auto"/>
        <w:rPr>
          <w:rFonts w:ascii="Times New Roman" w:eastAsia="Times New Roman" w:hAnsi="Times New Roman" w:cs="Times New Roman"/>
          <w:b/>
          <w:color w:val="252525"/>
          <w:sz w:val="28"/>
          <w:szCs w:val="28"/>
          <w:shd w:val="clear" w:color="auto" w:fill="FFFFFF"/>
          <w:lang w:eastAsia="ru-RU"/>
        </w:rPr>
      </w:pPr>
      <w:r w:rsidRPr="000B398C">
        <w:rPr>
          <w:rFonts w:ascii="Times New Roman" w:eastAsia="Times New Roman" w:hAnsi="Times New Roman" w:cs="Times New Roman"/>
          <w:b/>
          <w:color w:val="252525"/>
          <w:sz w:val="28"/>
          <w:szCs w:val="28"/>
          <w:shd w:val="clear" w:color="auto" w:fill="FFFFFF"/>
          <w:lang w:eastAsia="ru-RU"/>
        </w:rPr>
        <w:t>Поурочное</w:t>
      </w:r>
      <w:r w:rsidR="00882C73">
        <w:rPr>
          <w:rFonts w:ascii="Times New Roman" w:eastAsia="Times New Roman" w:hAnsi="Times New Roman" w:cs="Times New Roman"/>
          <w:b/>
          <w:color w:val="252525"/>
          <w:sz w:val="28"/>
          <w:szCs w:val="28"/>
          <w:shd w:val="clear" w:color="auto" w:fill="FFFFFF"/>
          <w:lang w:eastAsia="ru-RU"/>
        </w:rPr>
        <w:t xml:space="preserve"> </w:t>
      </w:r>
      <w:r w:rsidRPr="000B398C">
        <w:rPr>
          <w:rFonts w:ascii="Times New Roman" w:eastAsia="Times New Roman" w:hAnsi="Times New Roman" w:cs="Times New Roman"/>
          <w:b/>
          <w:color w:val="252525"/>
          <w:sz w:val="28"/>
          <w:szCs w:val="28"/>
          <w:shd w:val="clear" w:color="auto" w:fill="FFFFFF"/>
          <w:lang w:eastAsia="ru-RU"/>
        </w:rPr>
        <w:t>т</w:t>
      </w:r>
      <w:r w:rsidR="00FE16F6" w:rsidRPr="000B398C">
        <w:rPr>
          <w:rFonts w:ascii="Times New Roman" w:eastAsia="Times New Roman" w:hAnsi="Times New Roman" w:cs="Times New Roman"/>
          <w:b/>
          <w:color w:val="252525"/>
          <w:sz w:val="28"/>
          <w:szCs w:val="28"/>
          <w:shd w:val="clear" w:color="auto" w:fill="FFFFFF"/>
          <w:lang w:eastAsia="ru-RU"/>
        </w:rPr>
        <w:t>ематическое планирован</w:t>
      </w:r>
      <w:r w:rsidR="00E8780A">
        <w:rPr>
          <w:rFonts w:ascii="Times New Roman" w:eastAsia="Times New Roman" w:hAnsi="Times New Roman" w:cs="Times New Roman"/>
          <w:b/>
          <w:color w:val="252525"/>
          <w:sz w:val="28"/>
          <w:szCs w:val="28"/>
          <w:shd w:val="clear" w:color="auto" w:fill="FFFFFF"/>
          <w:lang w:eastAsia="ru-RU"/>
        </w:rPr>
        <w:t xml:space="preserve">ие   </w:t>
      </w:r>
      <w:r w:rsidR="00FE16F6" w:rsidRPr="000B398C">
        <w:rPr>
          <w:rFonts w:ascii="Times New Roman" w:eastAsia="Times New Roman" w:hAnsi="Times New Roman" w:cs="Times New Roman"/>
          <w:b/>
          <w:color w:val="252525"/>
          <w:sz w:val="28"/>
          <w:szCs w:val="28"/>
          <w:shd w:val="clear" w:color="auto" w:fill="FFFFFF"/>
          <w:lang w:eastAsia="ru-RU"/>
        </w:rPr>
        <w:t>9 класс</w:t>
      </w:r>
    </w:p>
    <w:p w:rsidR="0036408D" w:rsidRPr="000B398C" w:rsidRDefault="0036408D" w:rsidP="00FE16F6">
      <w:pPr>
        <w:spacing w:after="0" w:line="240" w:lineRule="auto"/>
        <w:rPr>
          <w:rFonts w:ascii="Times New Roman" w:eastAsia="Times New Roman" w:hAnsi="Times New Roman" w:cs="Times New Roman"/>
          <w:b/>
          <w:sz w:val="28"/>
          <w:szCs w:val="28"/>
          <w:lang w:eastAsia="ru-RU"/>
        </w:rPr>
      </w:pPr>
    </w:p>
    <w:tbl>
      <w:tblPr>
        <w:tblW w:w="11756" w:type="dxa"/>
        <w:tblInd w:w="-1303" w:type="dxa"/>
        <w:shd w:val="clear" w:color="auto" w:fill="FFFFFF"/>
        <w:tblLayout w:type="fixed"/>
        <w:tblCellMar>
          <w:top w:w="84" w:type="dxa"/>
          <w:left w:w="84" w:type="dxa"/>
          <w:bottom w:w="84" w:type="dxa"/>
          <w:right w:w="84" w:type="dxa"/>
        </w:tblCellMar>
        <w:tblLook w:val="04A0"/>
      </w:tblPr>
      <w:tblGrid>
        <w:gridCol w:w="851"/>
        <w:gridCol w:w="8080"/>
        <w:gridCol w:w="1134"/>
        <w:gridCol w:w="18"/>
        <w:gridCol w:w="1266"/>
        <w:gridCol w:w="6"/>
        <w:gridCol w:w="15"/>
        <w:gridCol w:w="386"/>
      </w:tblGrid>
      <w:tr w:rsidR="00E8780A" w:rsidRPr="00E8780A" w:rsidTr="00B93D61">
        <w:trPr>
          <w:gridAfter w:val="3"/>
          <w:wAfter w:w="407" w:type="dxa"/>
          <w:trHeight w:val="24"/>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 </w:t>
            </w:r>
            <w:r w:rsidRPr="00E8780A">
              <w:rPr>
                <w:rFonts w:ascii="Times New Roman" w:eastAsia="Times New Roman" w:hAnsi="Times New Roman" w:cs="Times New Roman"/>
                <w:b/>
                <w:bCs/>
                <w:color w:val="000000"/>
                <w:sz w:val="28"/>
                <w:szCs w:val="28"/>
                <w:lang w:eastAsia="ru-RU"/>
              </w:rPr>
              <w:t>п/п</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Тема урока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Кол-во часов</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E8780A" w:rsidP="00E8780A">
            <w:pPr>
              <w:spacing w:after="0" w:line="240" w:lineRule="auto"/>
              <w:rPr>
                <w:rFonts w:ascii="Times New Roman" w:eastAsia="Times New Roman" w:hAnsi="Times New Roman" w:cs="Times New Roman"/>
                <w:b/>
                <w:color w:val="000000"/>
                <w:sz w:val="28"/>
                <w:szCs w:val="28"/>
                <w:lang w:eastAsia="ru-RU"/>
              </w:rPr>
            </w:pPr>
            <w:r w:rsidRPr="00E8780A">
              <w:rPr>
                <w:rFonts w:ascii="Times New Roman" w:eastAsia="Times New Roman" w:hAnsi="Times New Roman" w:cs="Times New Roman"/>
                <w:b/>
                <w:color w:val="000000"/>
                <w:sz w:val="28"/>
                <w:szCs w:val="28"/>
                <w:lang w:eastAsia="ru-RU"/>
              </w:rPr>
              <w:t>Дата</w:t>
            </w:r>
          </w:p>
        </w:tc>
      </w:tr>
      <w:tr w:rsidR="00E8780A" w:rsidRPr="00E8780A" w:rsidTr="00B93D61">
        <w:trPr>
          <w:gridAfter w:val="3"/>
          <w:wAfter w:w="407" w:type="dxa"/>
          <w:trHeight w:val="36"/>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Диагностика познавательной сферы и эмоционального восприятия</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2</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numPr>
                <w:ilvl w:val="0"/>
                <w:numId w:val="156"/>
              </w:numPr>
              <w:spacing w:after="0" w:line="240" w:lineRule="auto"/>
              <w:rPr>
                <w:rFonts w:ascii="Times New Roman" w:eastAsia="Times New Roman" w:hAnsi="Times New Roman" w:cs="Times New Roman"/>
                <w:color w:val="767676"/>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Методика: «Рисунок человека" (Когнитивные проблемы, эмоциональные особенности, сфера общения, сфера социальных отношений, сексуальная сфера, признаки возможных психических патологий)</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Дифференциально-диагностический опросник Климова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08.09</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Коррекция и развитие социальных и коммуникативных умений</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10</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Структура общения и его виды</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3</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Мини лекция «Понятие «общение» значение и структура общения. Упражнения: «Знакомство иностранцев» «интервью в парах», «Поиск общего». Заполнение таблицы «общение его виды и структура», упражнение «пожелание»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4</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Мини лекция «Восприятие людьми друг друга. Особенности восприятия. Ошибки восприятия.» Заполнение таблицы «Окно иогари» Упражнения, направленные на тренировку правильности восприятия собеседника «Ассоциации» «Любопытный». «Подарок»</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Вербальное и невербальное общение.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564"/>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5</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Мини лекция «Речевые и неречевые средства общения. Язык жестов. Открытые и закрытые жесты.». Упражнения «Зеркало» «Самонаблюдение» «Разговор без слов»</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6</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Мини лекция «Зоны общения, их характеристики» упражнения «Пожелания здоровья» «Иностранец и переводчик» «Пойми меня» «Самонаблюдение»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Освоение приёмов активного общения "Я и другие"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7</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 xml:space="preserve">Осознание самого себя через игру «Что такое Я» - формирование </w:t>
            </w:r>
            <w:r w:rsidRPr="00E8780A">
              <w:rPr>
                <w:rFonts w:ascii="Times New Roman" w:eastAsia="Times New Roman" w:hAnsi="Times New Roman" w:cs="Times New Roman"/>
                <w:color w:val="000000"/>
                <w:sz w:val="28"/>
                <w:szCs w:val="28"/>
                <w:lang w:eastAsia="ru-RU"/>
              </w:rPr>
              <w:lastRenderedPageBreak/>
              <w:t>целостного образа я. Определение своего внутреннего мира через игру «Свет мой зеркальце, скажи!» Как мы выглядим в глазах других людей. Нравится нам этот образ? Что хотели бы в нем изменить. Используем методику «Мой автопортрет» (можно в коллажной технике).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lastRenderedPageBreak/>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lastRenderedPageBreak/>
              <w:t>8</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Формируем умение определить личностные черты других людей. Упражнение на передачу внутренних черт характера через выразительные позы («Часовой», «Так будет справедливо», «Ябеда», «Кривляка», «Честность», «Доброта»). Упражнение на развитие мимических движений. Игра на тренировку умений распознавать эмоциональное состояние по мимике с помощью разрезных эмоциональных профилей «Угадай и собери»). Упражнения на распознавание выразительности жеста.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Отстаивание своей точки зрения и аргументации "Моё мнение"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ind w:left="36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9</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умений высказывать свое мнение. Упражнение «Корреспондент», «Зеркало» «Переманивание» Развитие умения аргументировать свою точку зрения. Упражнение «Защита» Упражнение «Неоконченные предложения». Игра «Таможня»</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27.10</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 xml:space="preserve">       10</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навыков общения, умения убеждать. Мини лекция «умение вести разговор - талант» упражнения «Общение - это....» «Гость» (карточная игра), «Я хочу, я могу, я буду», тест «Общительный ли ты человек».</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Конфликты в общении и пути их разрешения.</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 xml:space="preserve">   11</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навыков разрешения конфликтов и саморегуляции Мини лекция «Конфликт и его динамика»</w:t>
            </w:r>
            <w:r w:rsidRPr="00E8780A">
              <w:rPr>
                <w:rFonts w:ascii="Times New Roman" w:eastAsia="Times New Roman" w:hAnsi="Times New Roman" w:cs="Times New Roman"/>
                <w:b/>
                <w:bCs/>
                <w:color w:val="000000"/>
                <w:sz w:val="28"/>
                <w:szCs w:val="28"/>
                <w:lang w:eastAsia="ru-RU"/>
              </w:rPr>
              <w:t>. </w:t>
            </w:r>
            <w:r w:rsidRPr="00E8780A">
              <w:rPr>
                <w:rFonts w:ascii="Times New Roman" w:eastAsia="Times New Roman" w:hAnsi="Times New Roman" w:cs="Times New Roman"/>
                <w:color w:val="000000"/>
                <w:sz w:val="28"/>
                <w:szCs w:val="28"/>
                <w:lang w:eastAsia="ru-RU"/>
              </w:rPr>
              <w:t>Работа с таблицей «Стратегии выхода из конфликтной ситуации». Упражнения «Доброе слово», «Мешочек гнева», «Шарик»</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12</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Формирование навыка конструктивного разрешения конфликта. Мини лекция «Какими бывают конфликты и как их разрешить». Работа с таблицей «Ступени разрешения конфликта» упражнения «Два барашка» «Встань на мое место», «Здравствуй друг». Разыгрывание этюдов «Ссора друзей», «Разговор с родителями».</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Коррекция и развитие эмоционально-личностной сферы "Профессиональное самоопределение»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10</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Волшебный мир профессий. Классификация профессий.</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13</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 xml:space="preserve">Развитие профессиональной зрелости и интереса к </w:t>
            </w:r>
            <w:r w:rsidRPr="00E8780A">
              <w:rPr>
                <w:rFonts w:ascii="Times New Roman" w:eastAsia="Times New Roman" w:hAnsi="Times New Roman" w:cs="Times New Roman"/>
                <w:color w:val="000000"/>
                <w:sz w:val="28"/>
                <w:szCs w:val="28"/>
                <w:lang w:eastAsia="ru-RU"/>
              </w:rPr>
              <w:lastRenderedPageBreak/>
              <w:t>самопознанию. Мини лекция «Профессии и их классификации» техника «Знакомство» заполнение таблицы «Классификация профессий по Климову». Упражнения «Покажи профессию», «Разделение по признаку»</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lastRenderedPageBreak/>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lastRenderedPageBreak/>
              <w:t>14</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профессиональной зрелости и интереса к самопознанию Мини лекция «Профессиональное и жизненное самоопределение. Что это такое». Составление Информационной карты оценки мира профессий. Упражнения «Интервью» «Я буду как....», «Оценка профессии» «Угадай профессию по описанию»</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Ошибки в выборе профессий</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15</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Актуализация знаний о профессиональном самоопределении. Мини лекция «Ошибки в выборе профессий». Работа с «Картой ошибок при выборе профессий», техника «Плюс, минус. Интересно. Упражнение «Ассоциации», «Я знаю», «Выбери меня»</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16</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Актуализация знаний о профессиональном самоопределении. Выработка алгоритма принятия решения о профессиональном самоопределении» техники: «Плюс, минус. Интересно», упражнения «Организатор», «Поддержка» «Скажи нет!»</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Мои профессиональные интересы и склонности. Учет медицинских противопоказаний при выборе профессии.</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17</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профессиональной зрелости и интереса к самопознанию. Мини лекция «Личностные особенности выбор профессии» Анкета «Готовность к выбору профессии» Упражнения «Мой характер» «Я -Это я», игра «Шестое чувство»</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18</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Актуализация знаний о профессиональном самоопределении повышение интереса к самопознанию. Техника «Мои способности» «Самоописание»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19</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адекватной самооценки и интереса к самопознанию. Мини лекция «Медицинские противопоказания при выборе профессии». Техника «Оценка видов деятельности» «Мои возможности», упражнения «Снежный ком» «Попугай» «Путаница».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19.01</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Пути получении профессии</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20</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Актуализация знаний о способах и путях получения профессии. Интернет-путешествие. «Где я могу получить профессию»</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Портрет подходящей профессии</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lastRenderedPageBreak/>
              <w:t>21</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Формирование и развитие навыков самопознания. Мини лекция «Роль жизненных ценностей при выборе профессии». Работа с таблицей «Мои жизненные ценности», Игра «Отдел кадров» проективный рисунок «Я через 10 лет»</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22</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Обобщение знаний о профессиональном самоопределении. Упражнения «Незаконченные предложения», Составление карты Самоописание. «Я сейчас, я в будущем» Проективный рисунок «каким я себя представляю в своей профессии»</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09.02</w:t>
            </w: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Коррекция и развитие навыков саморегуляции «Я учусь владеть собой»</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8</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vAlign w:val="center"/>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c>
          <w:tcPr>
            <w:tcW w:w="401" w:type="dxa"/>
            <w:gridSpan w:val="2"/>
            <w:vMerge w:val="restart"/>
            <w:tcBorders>
              <w:left w:val="single" w:sz="4" w:space="0" w:color="auto"/>
              <w:right w:val="single" w:sz="6" w:space="0" w:color="00000A"/>
            </w:tcBorders>
            <w:shd w:val="clear" w:color="auto" w:fill="FFFFFF"/>
            <w:vAlign w:val="center"/>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Что такое стресс. Способы помощи в стрессовых ситуациях</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c>
          <w:tcPr>
            <w:tcW w:w="401" w:type="dxa"/>
            <w:gridSpan w:val="2"/>
            <w:vMerge/>
            <w:tcBorders>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2759"/>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93D61"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23,</w:t>
            </w:r>
          </w:p>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24</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навыков борьбы со стрессом. Мозговой штурм «Что такое стресс?» Работа с картой «Стрессовые ситуации», упражнение «4 облака», «Маятник». Проективный рисунок «Я борюсь со стрессом».</w:t>
            </w:r>
          </w:p>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навыков борьбы со стрессом разработка памятки «Способы борьбы со стрессом» Упражнение «Мне нужна помощь», «Стеклянный колпак», «Маятник», «Глубокое дыхание».</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tcPr>
          <w:p w:rsid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p w:rsidR="009E5427"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22.02</w:t>
            </w:r>
          </w:p>
        </w:tc>
        <w:tc>
          <w:tcPr>
            <w:tcW w:w="401" w:type="dxa"/>
            <w:gridSpan w:val="2"/>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Отработка навыков саморегуляции и самоконтроля кинезиологическими методами.</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305" w:type="dxa"/>
            <w:gridSpan w:val="4"/>
            <w:tcBorders>
              <w:top w:val="single" w:sz="6" w:space="0" w:color="00000A"/>
              <w:left w:val="single" w:sz="4" w:space="0" w:color="auto"/>
              <w:bottom w:val="single" w:sz="6" w:space="0" w:color="00000A"/>
              <w:right w:val="single" w:sz="4" w:space="0" w:color="auto"/>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c>
          <w:tcPr>
            <w:tcW w:w="386" w:type="dxa"/>
            <w:tcBorders>
              <w:left w:val="single" w:sz="4" w:space="0" w:color="auto"/>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25</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навыка самоконтроля и релаксации. Мини лекция «Что такое кинезиология. Как она поможет в овладении навыков самоконтроля и саморегуляции». Упражнения «Дерево», «Луч солнца», «Водопад» «Орущие коты»</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01.03</w:t>
            </w:r>
          </w:p>
        </w:tc>
        <w:tc>
          <w:tcPr>
            <w:tcW w:w="401" w:type="dxa"/>
            <w:gridSpan w:val="2"/>
            <w:vMerge w:val="restart"/>
            <w:tcBorders>
              <w:left w:val="single" w:sz="4" w:space="0" w:color="auto"/>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26</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Развитие навыка самоконтроля и релаксации. Навыки аутотренинга «Храм тишины» «Мешочек гнева» Упражнение «Энергетическая зевота» «Стакан воды» «Кнопки мозга», «Крюки Денисона»</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15.03</w:t>
            </w:r>
          </w:p>
        </w:tc>
        <w:tc>
          <w:tcPr>
            <w:tcW w:w="401" w:type="dxa"/>
            <w:gridSpan w:val="2"/>
            <w:vMerge/>
            <w:tcBorders>
              <w:left w:val="single" w:sz="4" w:space="0" w:color="auto"/>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Как подготовиться к итоговой контрольной работе или экзамену.</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c>
          <w:tcPr>
            <w:tcW w:w="401" w:type="dxa"/>
            <w:gridSpan w:val="2"/>
            <w:vMerge/>
            <w:tcBorders>
              <w:left w:val="single" w:sz="4" w:space="0" w:color="auto"/>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27</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Советы по подготовке к итоговой контрольной работе или экзамену. Упражнения «Ассоциации» Памятка «Как заучивать материал, как справиться </w:t>
            </w:r>
            <w:r w:rsidRPr="00E8780A">
              <w:rPr>
                <w:rFonts w:ascii="Times New Roman" w:eastAsia="Times New Roman" w:hAnsi="Times New Roman" w:cs="Times New Roman"/>
                <w:i/>
                <w:iCs/>
                <w:color w:val="000000"/>
                <w:sz w:val="28"/>
                <w:szCs w:val="28"/>
                <w:lang w:eastAsia="ru-RU"/>
              </w:rPr>
              <w:t>с волнением». Игра- тренинг «Тяните билет» (погружение в ситуацию сдачи экзамена)</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90" w:type="dxa"/>
            <w:gridSpan w:val="3"/>
            <w:tcBorders>
              <w:top w:val="single" w:sz="6" w:space="0" w:color="00000A"/>
              <w:left w:val="single" w:sz="4" w:space="0" w:color="auto"/>
              <w:bottom w:val="single" w:sz="6" w:space="0" w:color="00000A"/>
              <w:right w:val="single" w:sz="4" w:space="0" w:color="auto"/>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22.03</w:t>
            </w:r>
          </w:p>
        </w:tc>
        <w:tc>
          <w:tcPr>
            <w:tcW w:w="401" w:type="dxa"/>
            <w:gridSpan w:val="2"/>
            <w:vMerge/>
            <w:tcBorders>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Отработка навыков неконфликтного поведения.</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28</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 xml:space="preserve">Развитие навыка бесконфликтного общения. Мини лекция «Что </w:t>
            </w:r>
            <w:r w:rsidRPr="00E8780A">
              <w:rPr>
                <w:rFonts w:ascii="Times New Roman" w:eastAsia="Times New Roman" w:hAnsi="Times New Roman" w:cs="Times New Roman"/>
                <w:color w:val="000000"/>
                <w:sz w:val="28"/>
                <w:szCs w:val="28"/>
                <w:lang w:eastAsia="ru-RU"/>
              </w:rPr>
              <w:lastRenderedPageBreak/>
              <w:t>такое конфликт. Какие бывают конфликты». Отработка навыков неконфликтного поведения упражнения «Восковая палочка», «Коллективная сказка» «Рисуем молча»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lastRenderedPageBreak/>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05.04</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lastRenderedPageBreak/>
              <w:t>29</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Упражнение на развитие мимических движений. Игра на тренировку умений распознавать эмоциональное состояние других людей по мимике с помощью разрезных эмоциональных профилей «Угадай и собери»).Упражнение, направленные на отработку навыков неконфликтного поведения. «Доброе слово» «Я тебя понимаю» Как укреплять свою коммуникабельность (выработка правил.)</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12.04</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i/>
                <w:iCs/>
                <w:color w:val="000000"/>
                <w:sz w:val="28"/>
                <w:szCs w:val="28"/>
                <w:lang w:eastAsia="ru-RU"/>
              </w:rPr>
              <w:t>Обобщающее занятие. «Карта моей будущей жизни»</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0</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B93D61" w:rsidP="00B93D61">
            <w:pPr>
              <w:spacing w:after="0" w:line="240" w:lineRule="auto"/>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30</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Обобщение полученных знаний, развитие представлений о будущем. Проективная методика «Карта моей будущей жизни» (создание коллажа).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1</w:t>
            </w:r>
          </w:p>
        </w:tc>
        <w:tc>
          <w:tcPr>
            <w:tcW w:w="1266" w:type="dxa"/>
            <w:tcBorders>
              <w:top w:val="single" w:sz="6" w:space="0" w:color="00000A"/>
              <w:left w:val="single" w:sz="4" w:space="0" w:color="auto"/>
              <w:bottom w:val="single" w:sz="6" w:space="0" w:color="00000A"/>
              <w:right w:val="single" w:sz="6" w:space="0" w:color="00000A"/>
            </w:tcBorders>
            <w:shd w:val="clear" w:color="auto" w:fill="FFFFFF"/>
          </w:tcPr>
          <w:p w:rsidR="00E8780A"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Итоговое тестирование</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4</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p>
        </w:tc>
      </w:tr>
      <w:tr w:rsidR="00E8780A" w:rsidRPr="00E8780A" w:rsidTr="00B93D61">
        <w:trPr>
          <w:gridAfter w:val="3"/>
          <w:wAfter w:w="407" w:type="dxa"/>
          <w:trHeight w:val="60"/>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31-32</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Методика: «Рисунок человека» (Когнитивные проблемы, эмоциональные особенности, сфера общения, сфера социальных отношений, сексуальная сфера, признаки возможных психических патологий)</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2</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26.04</w:t>
            </w:r>
          </w:p>
          <w:p w:rsidR="009E5427"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17.05</w:t>
            </w:r>
          </w:p>
        </w:tc>
      </w:tr>
      <w:tr w:rsidR="00E8780A" w:rsidRPr="00E8780A" w:rsidTr="00B93D61">
        <w:trPr>
          <w:gridAfter w:val="3"/>
          <w:wAfter w:w="407" w:type="dxa"/>
          <w:trHeight w:val="48"/>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b/>
                <w:bCs/>
                <w:color w:val="000000"/>
                <w:sz w:val="28"/>
                <w:szCs w:val="28"/>
                <w:lang w:eastAsia="ru-RU"/>
              </w:rPr>
              <w:t>33-34</w:t>
            </w:r>
          </w:p>
        </w:tc>
        <w:tc>
          <w:tcPr>
            <w:tcW w:w="8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8780A" w:rsidRPr="00E8780A" w:rsidRDefault="00E8780A" w:rsidP="00E8780A">
            <w:pPr>
              <w:spacing w:after="0" w:line="240" w:lineRule="auto"/>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Дифференциально-диагностический опросник Климова</w:t>
            </w:r>
          </w:p>
        </w:tc>
        <w:tc>
          <w:tcPr>
            <w:tcW w:w="1152"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E8780A" w:rsidRPr="00E8780A" w:rsidRDefault="00E8780A" w:rsidP="00E8780A">
            <w:pPr>
              <w:spacing w:after="0" w:line="240" w:lineRule="auto"/>
              <w:jc w:val="center"/>
              <w:rPr>
                <w:rFonts w:ascii="Times New Roman" w:eastAsia="Times New Roman" w:hAnsi="Times New Roman" w:cs="Times New Roman"/>
                <w:color w:val="000000"/>
                <w:sz w:val="28"/>
                <w:szCs w:val="28"/>
                <w:lang w:eastAsia="ru-RU"/>
              </w:rPr>
            </w:pPr>
            <w:r w:rsidRPr="00E8780A">
              <w:rPr>
                <w:rFonts w:ascii="Times New Roman" w:eastAsia="Times New Roman" w:hAnsi="Times New Roman" w:cs="Times New Roman"/>
                <w:color w:val="000000"/>
                <w:sz w:val="28"/>
                <w:szCs w:val="28"/>
                <w:lang w:eastAsia="ru-RU"/>
              </w:rPr>
              <w:t>2</w:t>
            </w:r>
          </w:p>
        </w:tc>
        <w:tc>
          <w:tcPr>
            <w:tcW w:w="1266" w:type="dxa"/>
            <w:tcBorders>
              <w:top w:val="single" w:sz="6" w:space="0" w:color="00000A"/>
              <w:left w:val="single" w:sz="4" w:space="0" w:color="auto"/>
              <w:bottom w:val="single" w:sz="6" w:space="0" w:color="00000A"/>
              <w:right w:val="single" w:sz="6" w:space="0" w:color="00000A"/>
            </w:tcBorders>
            <w:shd w:val="clear" w:color="auto" w:fill="FFFFFF"/>
            <w:vAlign w:val="center"/>
          </w:tcPr>
          <w:p w:rsid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p>
          <w:p w:rsidR="009E5427" w:rsidRDefault="009E5427" w:rsidP="00E8780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25.05</w:t>
            </w:r>
          </w:p>
          <w:p w:rsidR="009E5427" w:rsidRPr="00E8780A" w:rsidRDefault="009E5427" w:rsidP="00E8780A">
            <w:pPr>
              <w:spacing w:after="0" w:line="240" w:lineRule="auto"/>
              <w:jc w:val="center"/>
              <w:rPr>
                <w:rFonts w:ascii="Times New Roman" w:eastAsia="Times New Roman" w:hAnsi="Times New Roman" w:cs="Times New Roman"/>
                <w:color w:val="000000"/>
                <w:sz w:val="28"/>
                <w:szCs w:val="28"/>
                <w:lang w:eastAsia="ru-RU"/>
              </w:rPr>
            </w:pPr>
          </w:p>
        </w:tc>
      </w:tr>
    </w:tbl>
    <w:p w:rsidR="0036408D" w:rsidRPr="000B398C" w:rsidRDefault="0036408D" w:rsidP="00FE16F6">
      <w:pPr>
        <w:spacing w:after="0" w:line="240" w:lineRule="auto"/>
        <w:rPr>
          <w:rFonts w:ascii="Times New Roman" w:eastAsia="Times New Roman" w:hAnsi="Times New Roman" w:cs="Times New Roman"/>
          <w:color w:val="252525"/>
          <w:sz w:val="28"/>
          <w:szCs w:val="28"/>
          <w:shd w:val="clear" w:color="auto" w:fill="FFFFFF"/>
          <w:lang w:eastAsia="ru-RU"/>
        </w:rPr>
      </w:pPr>
    </w:p>
    <w:p w:rsidR="00CC4A5D" w:rsidRDefault="00CC4A5D"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B93D61" w:rsidRDefault="00B93D61"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B93D61" w:rsidRDefault="00B93D61"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B93D61" w:rsidRDefault="00B93D61"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B93D61" w:rsidRDefault="00B93D61"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AF6E18" w:rsidRDefault="00AF6E18"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B93D61" w:rsidRDefault="00B93D61" w:rsidP="00FE16F6">
      <w:pPr>
        <w:spacing w:after="0" w:line="240" w:lineRule="auto"/>
        <w:rPr>
          <w:rFonts w:ascii="Times New Roman" w:eastAsia="Times New Roman" w:hAnsi="Times New Roman" w:cs="Times New Roman"/>
          <w:b/>
          <w:color w:val="252525"/>
          <w:sz w:val="28"/>
          <w:szCs w:val="28"/>
          <w:shd w:val="clear" w:color="auto" w:fill="FFFFFF"/>
          <w:lang w:eastAsia="ru-RU"/>
        </w:rPr>
      </w:pPr>
    </w:p>
    <w:p w:rsidR="00FE16F6" w:rsidRPr="000B398C" w:rsidRDefault="00FE16F6" w:rsidP="00FE16F6">
      <w:pPr>
        <w:spacing w:after="0" w:line="240" w:lineRule="auto"/>
        <w:rPr>
          <w:rFonts w:ascii="Times New Roman" w:eastAsia="Times New Roman" w:hAnsi="Times New Roman" w:cs="Times New Roman"/>
          <w:b/>
          <w:sz w:val="28"/>
          <w:szCs w:val="28"/>
          <w:lang w:eastAsia="ru-RU"/>
        </w:rPr>
      </w:pPr>
      <w:r w:rsidRPr="000B398C">
        <w:rPr>
          <w:rFonts w:ascii="Times New Roman" w:eastAsia="Times New Roman" w:hAnsi="Times New Roman" w:cs="Times New Roman"/>
          <w:b/>
          <w:color w:val="252525"/>
          <w:sz w:val="28"/>
          <w:szCs w:val="28"/>
          <w:shd w:val="clear" w:color="auto" w:fill="FFFFFF"/>
          <w:lang w:eastAsia="ru-RU"/>
        </w:rPr>
        <w:t>Перечень учебно-методических средств обучения</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 xml:space="preserve">Винник М. О. "Задержка психического развития". - </w:t>
      </w:r>
      <w:r w:rsidR="00E8780A">
        <w:rPr>
          <w:rFonts w:ascii="Times New Roman" w:eastAsia="Times New Roman" w:hAnsi="Times New Roman" w:cs="Times New Roman"/>
          <w:color w:val="000000"/>
          <w:sz w:val="28"/>
          <w:szCs w:val="28"/>
          <w:lang w:eastAsia="ru-RU"/>
        </w:rPr>
        <w:t>Ростов - на -Дону: "ФЕНИКС", 201</w:t>
      </w:r>
      <w:r w:rsidRPr="000B398C">
        <w:rPr>
          <w:rFonts w:ascii="Times New Roman" w:eastAsia="Times New Roman" w:hAnsi="Times New Roman" w:cs="Times New Roman"/>
          <w:color w:val="000000"/>
          <w:sz w:val="28"/>
          <w:szCs w:val="28"/>
          <w:lang w:eastAsia="ru-RU"/>
        </w:rPr>
        <w:t>7.</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Винокурова Н. Лучшие тесты на развитие тв</w:t>
      </w:r>
      <w:r w:rsidR="00E8780A">
        <w:rPr>
          <w:rFonts w:ascii="Times New Roman" w:eastAsia="Times New Roman" w:hAnsi="Times New Roman" w:cs="Times New Roman"/>
          <w:color w:val="000000"/>
          <w:sz w:val="28"/>
          <w:szCs w:val="28"/>
          <w:lang w:eastAsia="ru-RU"/>
        </w:rPr>
        <w:t>орческих способностей. – М., 201</w:t>
      </w:r>
      <w:r w:rsidRPr="000B398C">
        <w:rPr>
          <w:rFonts w:ascii="Times New Roman" w:eastAsia="Times New Roman" w:hAnsi="Times New Roman" w:cs="Times New Roman"/>
          <w:color w:val="000000"/>
          <w:sz w:val="28"/>
          <w:szCs w:val="28"/>
          <w:lang w:eastAsia="ru-RU"/>
        </w:rPr>
        <w:t>9 г.</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Власова Т.А., Певзнер М.С. О детях с отклонениями в развитии/ Власова Т.А., Певз</w:t>
      </w:r>
      <w:r w:rsidR="00CC4A5D">
        <w:rPr>
          <w:rFonts w:ascii="Times New Roman" w:eastAsia="Times New Roman" w:hAnsi="Times New Roman" w:cs="Times New Roman"/>
          <w:color w:val="000000"/>
          <w:sz w:val="28"/>
          <w:szCs w:val="28"/>
          <w:lang w:eastAsia="ru-RU"/>
        </w:rPr>
        <w:t>нер М.С. – М.: Просвещение, 2019</w:t>
      </w:r>
      <w:r w:rsidRPr="000B398C">
        <w:rPr>
          <w:rFonts w:ascii="Times New Roman" w:eastAsia="Times New Roman" w:hAnsi="Times New Roman" w:cs="Times New Roman"/>
          <w:color w:val="000000"/>
          <w:sz w:val="28"/>
          <w:szCs w:val="28"/>
          <w:lang w:eastAsia="ru-RU"/>
        </w:rPr>
        <w:t>.</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Забрамная С. Д. "От диагностики к р</w:t>
      </w:r>
      <w:r w:rsidR="00CC4A5D">
        <w:rPr>
          <w:rFonts w:ascii="Times New Roman" w:eastAsia="Times New Roman" w:hAnsi="Times New Roman" w:cs="Times New Roman"/>
          <w:color w:val="000000"/>
          <w:sz w:val="28"/>
          <w:szCs w:val="28"/>
          <w:lang w:eastAsia="ru-RU"/>
        </w:rPr>
        <w:t>азвитию". - М: Новая школа, 2021</w:t>
      </w:r>
      <w:r w:rsidRPr="000B398C">
        <w:rPr>
          <w:rFonts w:ascii="Times New Roman" w:eastAsia="Times New Roman" w:hAnsi="Times New Roman" w:cs="Times New Roman"/>
          <w:color w:val="000000"/>
          <w:sz w:val="28"/>
          <w:szCs w:val="28"/>
          <w:lang w:eastAsia="ru-RU"/>
        </w:rPr>
        <w:t>.</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 xml:space="preserve">Зинкевич-Евстигнеева Т.Д., Нисневич Л.А. Как помочь «особому» ребёнку. Книга для </w:t>
      </w:r>
      <w:r w:rsidR="00CC4A5D">
        <w:rPr>
          <w:rFonts w:ascii="Times New Roman" w:eastAsia="Times New Roman" w:hAnsi="Times New Roman" w:cs="Times New Roman"/>
          <w:color w:val="000000"/>
          <w:sz w:val="28"/>
          <w:szCs w:val="28"/>
          <w:lang w:eastAsia="ru-RU"/>
        </w:rPr>
        <w:t>педагогов и родителей. СПб., 201</w:t>
      </w:r>
      <w:r w:rsidRPr="000B398C">
        <w:rPr>
          <w:rFonts w:ascii="Times New Roman" w:eastAsia="Times New Roman" w:hAnsi="Times New Roman" w:cs="Times New Roman"/>
          <w:color w:val="000000"/>
          <w:sz w:val="28"/>
          <w:szCs w:val="28"/>
          <w:lang w:eastAsia="ru-RU"/>
        </w:rPr>
        <w:t>1</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Коррекционная педагогика/ Под.ред. Пузанова Б.П. – М.: Просвещение, 1979.</w:t>
      </w:r>
    </w:p>
    <w:p w:rsidR="00FE16F6" w:rsidRPr="000B398C" w:rsidRDefault="00FE16F6" w:rsidP="00E13046">
      <w:pPr>
        <w:numPr>
          <w:ilvl w:val="0"/>
          <w:numId w:val="188"/>
        </w:num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Леванова Е. А., Волошина А. Е. Игра в тренинге. Возможности игрового взаимодействия. - ПИТЕР, 2009 г.</w:t>
      </w:r>
    </w:p>
    <w:p w:rsidR="00F30021" w:rsidRPr="000B398C" w:rsidRDefault="00F30021" w:rsidP="00FE16F6">
      <w:pPr>
        <w:shd w:val="clear" w:color="auto" w:fill="FFFFFF"/>
        <w:spacing w:after="150" w:line="240" w:lineRule="auto"/>
        <w:rPr>
          <w:rFonts w:ascii="Times New Roman" w:eastAsia="Times New Roman" w:hAnsi="Times New Roman" w:cs="Times New Roman"/>
          <w:color w:val="000000"/>
          <w:sz w:val="28"/>
          <w:szCs w:val="28"/>
          <w:lang w:eastAsia="ru-RU"/>
        </w:rPr>
      </w:pP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ИНТЕРНЕТ - РЕСУРСЫ</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1. Журнал "Воспитание и обучение детей с нарушениями в развитии" http://www.schoolpress.ru jornalissues/razvitie/index.php</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2. Газета "Школьный психолог"</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3. "Фестиваль педагогических идей "Открытый урок" - http:// festival. I september.ru</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4. "Педагогическая библиотека" - http://www.pedlih.rti</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5. "Мир Психологии" - http://psychology.net.ru</w:t>
      </w:r>
    </w:p>
    <w:p w:rsidR="00FE16F6" w:rsidRPr="000B398C" w:rsidRDefault="00FE16F6" w:rsidP="00FE16F6">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6. Презентации на сайте: http://www.danilova.ru</w:t>
      </w:r>
    </w:p>
    <w:p w:rsidR="00DC51B1" w:rsidRDefault="00FE16F6" w:rsidP="0036408D">
      <w:pPr>
        <w:shd w:val="clear" w:color="auto" w:fill="FFFFFF"/>
        <w:spacing w:after="150" w:line="240" w:lineRule="auto"/>
        <w:rPr>
          <w:rFonts w:ascii="Times New Roman" w:eastAsia="Times New Roman" w:hAnsi="Times New Roman" w:cs="Times New Roman"/>
          <w:color w:val="000000"/>
          <w:sz w:val="28"/>
          <w:szCs w:val="28"/>
          <w:lang w:eastAsia="ru-RU"/>
        </w:rPr>
      </w:pPr>
      <w:r w:rsidRPr="000B398C">
        <w:rPr>
          <w:rFonts w:ascii="Times New Roman" w:eastAsia="Times New Roman" w:hAnsi="Times New Roman" w:cs="Times New Roman"/>
          <w:color w:val="000000"/>
          <w:sz w:val="28"/>
          <w:szCs w:val="28"/>
          <w:lang w:eastAsia="ru-RU"/>
        </w:rPr>
        <w:t xml:space="preserve">7. Разработки занятий </w:t>
      </w:r>
      <w:hyperlink r:id="rId9" w:history="1">
        <w:r w:rsidR="00E8252E" w:rsidRPr="002430C5">
          <w:rPr>
            <w:rStyle w:val="ae"/>
            <w:rFonts w:ascii="Times New Roman" w:eastAsia="Times New Roman" w:hAnsi="Times New Roman" w:cs="Times New Roman"/>
            <w:sz w:val="28"/>
            <w:szCs w:val="28"/>
            <w:lang w:eastAsia="ru-RU"/>
          </w:rPr>
          <w:t>http://raduga.rkc-74.ru/p136aa1.html</w:t>
        </w:r>
      </w:hyperlink>
    </w:p>
    <w:p w:rsidR="00883D70" w:rsidRPr="000B398C" w:rsidRDefault="00883D70" w:rsidP="00305795">
      <w:pPr>
        <w:shd w:val="clear" w:color="auto" w:fill="FFFFFF"/>
        <w:spacing w:after="0" w:line="294" w:lineRule="atLeast"/>
        <w:rPr>
          <w:rFonts w:ascii="Times New Roman" w:eastAsia="Times New Roman" w:hAnsi="Times New Roman" w:cs="Times New Roman"/>
          <w:b/>
          <w:sz w:val="28"/>
          <w:szCs w:val="28"/>
          <w:lang w:eastAsia="ru-RU"/>
        </w:rPr>
      </w:pPr>
      <w:bookmarkStart w:id="0" w:name="_GoBack"/>
      <w:bookmarkEnd w:id="0"/>
    </w:p>
    <w:sectPr w:rsidR="00883D70" w:rsidRPr="000B398C" w:rsidSect="004C759D">
      <w:footerReference w:type="default" r:id="rId10"/>
      <w:pgSz w:w="11906" w:h="16838"/>
      <w:pgMar w:top="113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2EA" w:rsidRDefault="00E422EA" w:rsidP="004C759D">
      <w:pPr>
        <w:spacing w:after="0" w:line="240" w:lineRule="auto"/>
      </w:pPr>
      <w:r>
        <w:separator/>
      </w:r>
    </w:p>
  </w:endnote>
  <w:endnote w:type="continuationSeparator" w:id="1">
    <w:p w:rsidR="00E422EA" w:rsidRDefault="00E422EA" w:rsidP="004C7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04341"/>
      <w:docPartObj>
        <w:docPartGallery w:val="Page Numbers (Bottom of Page)"/>
        <w:docPartUnique/>
      </w:docPartObj>
    </w:sdtPr>
    <w:sdtContent>
      <w:p w:rsidR="00882C73" w:rsidRDefault="002415E4">
        <w:pPr>
          <w:pStyle w:val="ac"/>
          <w:jc w:val="center"/>
        </w:pPr>
        <w:fldSimple w:instr="PAGE   \* MERGEFORMAT">
          <w:r w:rsidR="00A348F0">
            <w:rPr>
              <w:noProof/>
            </w:rPr>
            <w:t>12</w:t>
          </w:r>
        </w:fldSimple>
      </w:p>
    </w:sdtContent>
  </w:sdt>
  <w:p w:rsidR="00882C73" w:rsidRDefault="00882C7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2EA" w:rsidRDefault="00E422EA" w:rsidP="004C759D">
      <w:pPr>
        <w:spacing w:after="0" w:line="240" w:lineRule="auto"/>
      </w:pPr>
      <w:r>
        <w:separator/>
      </w:r>
    </w:p>
  </w:footnote>
  <w:footnote w:type="continuationSeparator" w:id="1">
    <w:p w:rsidR="00E422EA" w:rsidRDefault="00E422EA" w:rsidP="004C7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446"/>
    <w:multiLevelType w:val="multilevel"/>
    <w:tmpl w:val="E7EA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3BB43D5"/>
    <w:multiLevelType w:val="multilevel"/>
    <w:tmpl w:val="0BF8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207A3C"/>
    <w:multiLevelType w:val="hybridMultilevel"/>
    <w:tmpl w:val="2C5C2CC0"/>
    <w:lvl w:ilvl="0" w:tplc="F0801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716DD2"/>
    <w:multiLevelType w:val="multilevel"/>
    <w:tmpl w:val="DD1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45A0B"/>
    <w:multiLevelType w:val="multilevel"/>
    <w:tmpl w:val="3982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A599D"/>
    <w:multiLevelType w:val="multilevel"/>
    <w:tmpl w:val="6F38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E266E9"/>
    <w:multiLevelType w:val="multilevel"/>
    <w:tmpl w:val="AA5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6430A"/>
    <w:multiLevelType w:val="multilevel"/>
    <w:tmpl w:val="520C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E4112F"/>
    <w:multiLevelType w:val="multilevel"/>
    <w:tmpl w:val="C10A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7A0B64"/>
    <w:multiLevelType w:val="multilevel"/>
    <w:tmpl w:val="797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8D69CA"/>
    <w:multiLevelType w:val="multilevel"/>
    <w:tmpl w:val="72DA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54323E"/>
    <w:multiLevelType w:val="multilevel"/>
    <w:tmpl w:val="873A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C07D2D"/>
    <w:multiLevelType w:val="multilevel"/>
    <w:tmpl w:val="E9C6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0410FF"/>
    <w:multiLevelType w:val="multilevel"/>
    <w:tmpl w:val="67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501133"/>
    <w:multiLevelType w:val="multilevel"/>
    <w:tmpl w:val="2CBE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9461AC"/>
    <w:multiLevelType w:val="multilevel"/>
    <w:tmpl w:val="B9BC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C6780C"/>
    <w:multiLevelType w:val="multilevel"/>
    <w:tmpl w:val="5D2C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E338FC"/>
    <w:multiLevelType w:val="multilevel"/>
    <w:tmpl w:val="9456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723B96"/>
    <w:multiLevelType w:val="multilevel"/>
    <w:tmpl w:val="7326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9445D0"/>
    <w:multiLevelType w:val="multilevel"/>
    <w:tmpl w:val="187A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EE3712"/>
    <w:multiLevelType w:val="multilevel"/>
    <w:tmpl w:val="D8B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80150A"/>
    <w:multiLevelType w:val="multilevel"/>
    <w:tmpl w:val="BB6C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56D394D"/>
    <w:multiLevelType w:val="multilevel"/>
    <w:tmpl w:val="09F4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D37445"/>
    <w:multiLevelType w:val="multilevel"/>
    <w:tmpl w:val="8B4C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653328B"/>
    <w:multiLevelType w:val="multilevel"/>
    <w:tmpl w:val="52E4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6D93E05"/>
    <w:multiLevelType w:val="multilevel"/>
    <w:tmpl w:val="2E7A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221EF4"/>
    <w:multiLevelType w:val="multilevel"/>
    <w:tmpl w:val="804E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7FB30AA"/>
    <w:multiLevelType w:val="multilevel"/>
    <w:tmpl w:val="5DD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162F84"/>
    <w:multiLevelType w:val="multilevel"/>
    <w:tmpl w:val="2584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8773236"/>
    <w:multiLevelType w:val="multilevel"/>
    <w:tmpl w:val="01F2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92F47E7"/>
    <w:multiLevelType w:val="multilevel"/>
    <w:tmpl w:val="6520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9E641A9"/>
    <w:multiLevelType w:val="multilevel"/>
    <w:tmpl w:val="565A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A334EF2"/>
    <w:multiLevelType w:val="multilevel"/>
    <w:tmpl w:val="D5BE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ABA0D61"/>
    <w:multiLevelType w:val="multilevel"/>
    <w:tmpl w:val="EF02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B73399B"/>
    <w:multiLevelType w:val="multilevel"/>
    <w:tmpl w:val="5DA2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BD43BAF"/>
    <w:multiLevelType w:val="multilevel"/>
    <w:tmpl w:val="BB72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83738C"/>
    <w:multiLevelType w:val="multilevel"/>
    <w:tmpl w:val="4958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D545812"/>
    <w:multiLevelType w:val="multilevel"/>
    <w:tmpl w:val="DC0A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A039CE"/>
    <w:multiLevelType w:val="multilevel"/>
    <w:tmpl w:val="AD2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E043E7E"/>
    <w:multiLevelType w:val="multilevel"/>
    <w:tmpl w:val="73F2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E8D3EF2"/>
    <w:multiLevelType w:val="multilevel"/>
    <w:tmpl w:val="110C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E9F7B06"/>
    <w:multiLevelType w:val="multilevel"/>
    <w:tmpl w:val="DAC0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94365D"/>
    <w:multiLevelType w:val="multilevel"/>
    <w:tmpl w:val="B072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0092BCF"/>
    <w:multiLevelType w:val="multilevel"/>
    <w:tmpl w:val="D81C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0756D91"/>
    <w:multiLevelType w:val="multilevel"/>
    <w:tmpl w:val="33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08A0CCB"/>
    <w:multiLevelType w:val="multilevel"/>
    <w:tmpl w:val="E334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0F467D1"/>
    <w:multiLevelType w:val="multilevel"/>
    <w:tmpl w:val="F57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1545680"/>
    <w:multiLevelType w:val="multilevel"/>
    <w:tmpl w:val="505C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1B13E80"/>
    <w:multiLevelType w:val="multilevel"/>
    <w:tmpl w:val="D7A2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1D23AB8"/>
    <w:multiLevelType w:val="multilevel"/>
    <w:tmpl w:val="B024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00032D"/>
    <w:multiLevelType w:val="multilevel"/>
    <w:tmpl w:val="2E60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28B744D"/>
    <w:multiLevelType w:val="multilevel"/>
    <w:tmpl w:val="E52C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2CC1FA4"/>
    <w:multiLevelType w:val="multilevel"/>
    <w:tmpl w:val="331E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31052CE"/>
    <w:multiLevelType w:val="multilevel"/>
    <w:tmpl w:val="DB64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3B353A7"/>
    <w:multiLevelType w:val="multilevel"/>
    <w:tmpl w:val="02AE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C16DD8"/>
    <w:multiLevelType w:val="multilevel"/>
    <w:tmpl w:val="6F5CA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6304C6"/>
    <w:multiLevelType w:val="multilevel"/>
    <w:tmpl w:val="BE26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5962374"/>
    <w:multiLevelType w:val="multilevel"/>
    <w:tmpl w:val="BE6A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5A02851"/>
    <w:multiLevelType w:val="multilevel"/>
    <w:tmpl w:val="A9A8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71E6A83"/>
    <w:multiLevelType w:val="multilevel"/>
    <w:tmpl w:val="C3B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7B86B3E"/>
    <w:multiLevelType w:val="multilevel"/>
    <w:tmpl w:val="DEA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83660AE"/>
    <w:multiLevelType w:val="multilevel"/>
    <w:tmpl w:val="86C4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96E089C"/>
    <w:multiLevelType w:val="multilevel"/>
    <w:tmpl w:val="FE72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99732D6"/>
    <w:multiLevelType w:val="multilevel"/>
    <w:tmpl w:val="ED26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B464A39"/>
    <w:multiLevelType w:val="multilevel"/>
    <w:tmpl w:val="545E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B8130D3"/>
    <w:multiLevelType w:val="multilevel"/>
    <w:tmpl w:val="AE32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BAF1C4A"/>
    <w:multiLevelType w:val="multilevel"/>
    <w:tmpl w:val="EB82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CB14273"/>
    <w:multiLevelType w:val="multilevel"/>
    <w:tmpl w:val="EBDE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D2B05FC"/>
    <w:multiLevelType w:val="multilevel"/>
    <w:tmpl w:val="A51C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D9C008F"/>
    <w:multiLevelType w:val="multilevel"/>
    <w:tmpl w:val="2730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E582063"/>
    <w:multiLevelType w:val="multilevel"/>
    <w:tmpl w:val="744E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EB167AB"/>
    <w:multiLevelType w:val="multilevel"/>
    <w:tmpl w:val="B66E4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F3705EF"/>
    <w:multiLevelType w:val="multilevel"/>
    <w:tmpl w:val="87A8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05154DA"/>
    <w:multiLevelType w:val="multilevel"/>
    <w:tmpl w:val="D0FA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0671893"/>
    <w:multiLevelType w:val="multilevel"/>
    <w:tmpl w:val="D53A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0CB2344"/>
    <w:multiLevelType w:val="multilevel"/>
    <w:tmpl w:val="617E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1984293"/>
    <w:multiLevelType w:val="multilevel"/>
    <w:tmpl w:val="A7D4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1FC4A7B"/>
    <w:multiLevelType w:val="multilevel"/>
    <w:tmpl w:val="14B0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32C59EC"/>
    <w:multiLevelType w:val="multilevel"/>
    <w:tmpl w:val="D4F6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38E1D88"/>
    <w:multiLevelType w:val="multilevel"/>
    <w:tmpl w:val="283E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458492F"/>
    <w:multiLevelType w:val="multilevel"/>
    <w:tmpl w:val="8536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4717EB8"/>
    <w:multiLevelType w:val="multilevel"/>
    <w:tmpl w:val="6D4E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57B6476"/>
    <w:multiLevelType w:val="multilevel"/>
    <w:tmpl w:val="94DE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5A93FA8"/>
    <w:multiLevelType w:val="multilevel"/>
    <w:tmpl w:val="7E96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6256CF5"/>
    <w:multiLevelType w:val="multilevel"/>
    <w:tmpl w:val="982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65945BC"/>
    <w:multiLevelType w:val="multilevel"/>
    <w:tmpl w:val="264EF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73D50B0"/>
    <w:multiLevelType w:val="multilevel"/>
    <w:tmpl w:val="5532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7690725"/>
    <w:multiLevelType w:val="multilevel"/>
    <w:tmpl w:val="7268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8060AA9"/>
    <w:multiLevelType w:val="multilevel"/>
    <w:tmpl w:val="4FFE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81F4C9A"/>
    <w:multiLevelType w:val="multilevel"/>
    <w:tmpl w:val="F02E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8F24E09"/>
    <w:multiLevelType w:val="multilevel"/>
    <w:tmpl w:val="0CB6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95C2B8D"/>
    <w:multiLevelType w:val="multilevel"/>
    <w:tmpl w:val="10B6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B2254F8"/>
    <w:multiLevelType w:val="multilevel"/>
    <w:tmpl w:val="CCDA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B4870EC"/>
    <w:multiLevelType w:val="multilevel"/>
    <w:tmpl w:val="9828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B572F71"/>
    <w:multiLevelType w:val="hybridMultilevel"/>
    <w:tmpl w:val="796A4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BE04752"/>
    <w:multiLevelType w:val="multilevel"/>
    <w:tmpl w:val="CE26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C401343"/>
    <w:multiLevelType w:val="multilevel"/>
    <w:tmpl w:val="304A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C6C3463"/>
    <w:multiLevelType w:val="multilevel"/>
    <w:tmpl w:val="09F4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C781498"/>
    <w:multiLevelType w:val="multilevel"/>
    <w:tmpl w:val="8FBE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CCC18A4"/>
    <w:multiLevelType w:val="multilevel"/>
    <w:tmpl w:val="E6FE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EA03F96"/>
    <w:multiLevelType w:val="multilevel"/>
    <w:tmpl w:val="3D9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F7102EC"/>
    <w:multiLevelType w:val="multilevel"/>
    <w:tmpl w:val="888E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F8B7E5C"/>
    <w:multiLevelType w:val="multilevel"/>
    <w:tmpl w:val="EB28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F98695B"/>
    <w:multiLevelType w:val="multilevel"/>
    <w:tmpl w:val="47F6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FC529B5"/>
    <w:multiLevelType w:val="multilevel"/>
    <w:tmpl w:val="5AA8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FD2272C"/>
    <w:multiLevelType w:val="multilevel"/>
    <w:tmpl w:val="E15A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0263366"/>
    <w:multiLevelType w:val="multilevel"/>
    <w:tmpl w:val="031A4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1300F7B"/>
    <w:multiLevelType w:val="multilevel"/>
    <w:tmpl w:val="2848A7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1B7503B"/>
    <w:multiLevelType w:val="multilevel"/>
    <w:tmpl w:val="7F30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2C128F1"/>
    <w:multiLevelType w:val="multilevel"/>
    <w:tmpl w:val="C2A4A7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3107E83"/>
    <w:multiLevelType w:val="multilevel"/>
    <w:tmpl w:val="8558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3304F12"/>
    <w:multiLevelType w:val="multilevel"/>
    <w:tmpl w:val="5270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39A267E"/>
    <w:multiLevelType w:val="multilevel"/>
    <w:tmpl w:val="D220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4FA6985"/>
    <w:multiLevelType w:val="multilevel"/>
    <w:tmpl w:val="B4B6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5447A49"/>
    <w:multiLevelType w:val="multilevel"/>
    <w:tmpl w:val="30CA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5A918B4"/>
    <w:multiLevelType w:val="multilevel"/>
    <w:tmpl w:val="AF48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6C23407"/>
    <w:multiLevelType w:val="multilevel"/>
    <w:tmpl w:val="760C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70C5AFF"/>
    <w:multiLevelType w:val="multilevel"/>
    <w:tmpl w:val="5694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9CA0FF9"/>
    <w:multiLevelType w:val="multilevel"/>
    <w:tmpl w:val="FF8A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9D9492C"/>
    <w:multiLevelType w:val="multilevel"/>
    <w:tmpl w:val="AF28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A167616"/>
    <w:multiLevelType w:val="multilevel"/>
    <w:tmpl w:val="FA90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B55400C"/>
    <w:multiLevelType w:val="multilevel"/>
    <w:tmpl w:val="A2B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BD573D6"/>
    <w:multiLevelType w:val="multilevel"/>
    <w:tmpl w:val="356E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C1452B4"/>
    <w:multiLevelType w:val="multilevel"/>
    <w:tmpl w:val="14AA0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DDA56E3"/>
    <w:multiLevelType w:val="multilevel"/>
    <w:tmpl w:val="194A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DF152A9"/>
    <w:multiLevelType w:val="multilevel"/>
    <w:tmpl w:val="D7E4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E6532A1"/>
    <w:multiLevelType w:val="multilevel"/>
    <w:tmpl w:val="1D5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F216C65"/>
    <w:multiLevelType w:val="multilevel"/>
    <w:tmpl w:val="6884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0371B23"/>
    <w:multiLevelType w:val="multilevel"/>
    <w:tmpl w:val="A5FC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05C278D"/>
    <w:multiLevelType w:val="multilevel"/>
    <w:tmpl w:val="2462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1284176"/>
    <w:multiLevelType w:val="multilevel"/>
    <w:tmpl w:val="171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1707C24"/>
    <w:multiLevelType w:val="multilevel"/>
    <w:tmpl w:val="7B1C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1777A94"/>
    <w:multiLevelType w:val="multilevel"/>
    <w:tmpl w:val="A1A4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1B37E4D"/>
    <w:multiLevelType w:val="multilevel"/>
    <w:tmpl w:val="6952E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1C11D79"/>
    <w:multiLevelType w:val="multilevel"/>
    <w:tmpl w:val="CD3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33A0C49"/>
    <w:multiLevelType w:val="multilevel"/>
    <w:tmpl w:val="0920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3F47FE2"/>
    <w:multiLevelType w:val="multilevel"/>
    <w:tmpl w:val="A13E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4BA3DAE"/>
    <w:multiLevelType w:val="multilevel"/>
    <w:tmpl w:val="01D8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4C84015"/>
    <w:multiLevelType w:val="multilevel"/>
    <w:tmpl w:val="38F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4D2330C"/>
    <w:multiLevelType w:val="multilevel"/>
    <w:tmpl w:val="1C3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6013F44"/>
    <w:multiLevelType w:val="multilevel"/>
    <w:tmpl w:val="CE88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60C5F58"/>
    <w:multiLevelType w:val="multilevel"/>
    <w:tmpl w:val="F5D0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6EC7086"/>
    <w:multiLevelType w:val="multilevel"/>
    <w:tmpl w:val="2700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8433C22"/>
    <w:multiLevelType w:val="multilevel"/>
    <w:tmpl w:val="4DCC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93519C5"/>
    <w:multiLevelType w:val="multilevel"/>
    <w:tmpl w:val="A93E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98B0192"/>
    <w:multiLevelType w:val="multilevel"/>
    <w:tmpl w:val="CDF8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9A67536"/>
    <w:multiLevelType w:val="multilevel"/>
    <w:tmpl w:val="CA54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9FE3BDC"/>
    <w:multiLevelType w:val="multilevel"/>
    <w:tmpl w:val="5F6C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A2753FB"/>
    <w:multiLevelType w:val="multilevel"/>
    <w:tmpl w:val="1C88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A4304BF"/>
    <w:multiLevelType w:val="multilevel"/>
    <w:tmpl w:val="89C8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A4F5FE1"/>
    <w:multiLevelType w:val="multilevel"/>
    <w:tmpl w:val="14B4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AF700A5"/>
    <w:multiLevelType w:val="multilevel"/>
    <w:tmpl w:val="E2F0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B25614C"/>
    <w:multiLevelType w:val="multilevel"/>
    <w:tmpl w:val="C042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B4771D8"/>
    <w:multiLevelType w:val="multilevel"/>
    <w:tmpl w:val="5DC4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B5063A1"/>
    <w:multiLevelType w:val="multilevel"/>
    <w:tmpl w:val="D91A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B8B3B1C"/>
    <w:multiLevelType w:val="multilevel"/>
    <w:tmpl w:val="C93C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E5768A6"/>
    <w:multiLevelType w:val="multilevel"/>
    <w:tmpl w:val="EB84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FC96AA8"/>
    <w:multiLevelType w:val="multilevel"/>
    <w:tmpl w:val="D966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0560096"/>
    <w:multiLevelType w:val="multilevel"/>
    <w:tmpl w:val="5AFC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08C2CEE"/>
    <w:multiLevelType w:val="multilevel"/>
    <w:tmpl w:val="B014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0ED2C2D"/>
    <w:multiLevelType w:val="multilevel"/>
    <w:tmpl w:val="039A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0F60F2A"/>
    <w:multiLevelType w:val="multilevel"/>
    <w:tmpl w:val="E0E8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1B11ECA"/>
    <w:multiLevelType w:val="multilevel"/>
    <w:tmpl w:val="A364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2B75C72"/>
    <w:multiLevelType w:val="multilevel"/>
    <w:tmpl w:val="B3D0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44F76AB"/>
    <w:multiLevelType w:val="multilevel"/>
    <w:tmpl w:val="BE12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5914974"/>
    <w:multiLevelType w:val="multilevel"/>
    <w:tmpl w:val="608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6E06590"/>
    <w:multiLevelType w:val="multilevel"/>
    <w:tmpl w:val="480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75160E3"/>
    <w:multiLevelType w:val="multilevel"/>
    <w:tmpl w:val="42CC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7B9734B"/>
    <w:multiLevelType w:val="multilevel"/>
    <w:tmpl w:val="CE9C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820529D"/>
    <w:multiLevelType w:val="multilevel"/>
    <w:tmpl w:val="3B80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83D27B9"/>
    <w:multiLevelType w:val="multilevel"/>
    <w:tmpl w:val="255C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8A715BC"/>
    <w:multiLevelType w:val="multilevel"/>
    <w:tmpl w:val="05F6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8E43052"/>
    <w:multiLevelType w:val="multilevel"/>
    <w:tmpl w:val="D9E4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A256DF0"/>
    <w:multiLevelType w:val="multilevel"/>
    <w:tmpl w:val="AF58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AB15918"/>
    <w:multiLevelType w:val="multilevel"/>
    <w:tmpl w:val="63BA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BBC6BE0"/>
    <w:multiLevelType w:val="multilevel"/>
    <w:tmpl w:val="8A7A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D540885"/>
    <w:multiLevelType w:val="multilevel"/>
    <w:tmpl w:val="FFE6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D7333A2"/>
    <w:multiLevelType w:val="multilevel"/>
    <w:tmpl w:val="219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F8938B5"/>
    <w:multiLevelType w:val="multilevel"/>
    <w:tmpl w:val="8A74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0AA67E9"/>
    <w:multiLevelType w:val="multilevel"/>
    <w:tmpl w:val="49BE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0C45EE8"/>
    <w:multiLevelType w:val="multilevel"/>
    <w:tmpl w:val="68EC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0D1465F"/>
    <w:multiLevelType w:val="multilevel"/>
    <w:tmpl w:val="D00E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2811EFF"/>
    <w:multiLevelType w:val="multilevel"/>
    <w:tmpl w:val="C2DA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3276932"/>
    <w:multiLevelType w:val="multilevel"/>
    <w:tmpl w:val="E772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4B179D2"/>
    <w:multiLevelType w:val="multilevel"/>
    <w:tmpl w:val="97A2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5465C80"/>
    <w:multiLevelType w:val="multilevel"/>
    <w:tmpl w:val="C27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5DA0815"/>
    <w:multiLevelType w:val="multilevel"/>
    <w:tmpl w:val="6D4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6DB790A"/>
    <w:multiLevelType w:val="multilevel"/>
    <w:tmpl w:val="A67A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7537AAD"/>
    <w:multiLevelType w:val="multilevel"/>
    <w:tmpl w:val="17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78F694F"/>
    <w:multiLevelType w:val="multilevel"/>
    <w:tmpl w:val="A92E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7956105"/>
    <w:multiLevelType w:val="multilevel"/>
    <w:tmpl w:val="94F2A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867640D"/>
    <w:multiLevelType w:val="multilevel"/>
    <w:tmpl w:val="3724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9614D17"/>
    <w:multiLevelType w:val="multilevel"/>
    <w:tmpl w:val="7D36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ADF16B6"/>
    <w:multiLevelType w:val="multilevel"/>
    <w:tmpl w:val="E3F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B7516B4"/>
    <w:multiLevelType w:val="multilevel"/>
    <w:tmpl w:val="44F8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B89116B"/>
    <w:multiLevelType w:val="multilevel"/>
    <w:tmpl w:val="D106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B9C6604"/>
    <w:multiLevelType w:val="multilevel"/>
    <w:tmpl w:val="E50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C2B4F51"/>
    <w:multiLevelType w:val="multilevel"/>
    <w:tmpl w:val="371A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D410198"/>
    <w:multiLevelType w:val="multilevel"/>
    <w:tmpl w:val="B8EE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DC37E5D"/>
    <w:multiLevelType w:val="multilevel"/>
    <w:tmpl w:val="3896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4"/>
  </w:num>
  <w:num w:numId="3">
    <w:abstractNumId w:val="134"/>
  </w:num>
  <w:num w:numId="4">
    <w:abstractNumId w:val="107"/>
  </w:num>
  <w:num w:numId="5">
    <w:abstractNumId w:val="72"/>
  </w:num>
  <w:num w:numId="6">
    <w:abstractNumId w:val="192"/>
  </w:num>
  <w:num w:numId="7">
    <w:abstractNumId w:val="108"/>
  </w:num>
  <w:num w:numId="8">
    <w:abstractNumId w:val="124"/>
  </w:num>
  <w:num w:numId="9">
    <w:abstractNumId w:val="110"/>
  </w:num>
  <w:num w:numId="10">
    <w:abstractNumId w:val="10"/>
  </w:num>
  <w:num w:numId="11">
    <w:abstractNumId w:val="90"/>
  </w:num>
  <w:num w:numId="12">
    <w:abstractNumId w:val="85"/>
  </w:num>
  <w:num w:numId="13">
    <w:abstractNumId w:val="101"/>
  </w:num>
  <w:num w:numId="14">
    <w:abstractNumId w:val="4"/>
  </w:num>
  <w:num w:numId="15">
    <w:abstractNumId w:val="80"/>
  </w:num>
  <w:num w:numId="16">
    <w:abstractNumId w:val="7"/>
  </w:num>
  <w:num w:numId="17">
    <w:abstractNumId w:val="28"/>
  </w:num>
  <w:num w:numId="18">
    <w:abstractNumId w:val="96"/>
  </w:num>
  <w:num w:numId="19">
    <w:abstractNumId w:val="26"/>
  </w:num>
  <w:num w:numId="20">
    <w:abstractNumId w:val="77"/>
  </w:num>
  <w:num w:numId="21">
    <w:abstractNumId w:val="35"/>
  </w:num>
  <w:num w:numId="22">
    <w:abstractNumId w:val="34"/>
  </w:num>
  <w:num w:numId="23">
    <w:abstractNumId w:val="87"/>
  </w:num>
  <w:num w:numId="24">
    <w:abstractNumId w:val="136"/>
  </w:num>
  <w:num w:numId="25">
    <w:abstractNumId w:val="198"/>
  </w:num>
  <w:num w:numId="26">
    <w:abstractNumId w:val="142"/>
  </w:num>
  <w:num w:numId="27">
    <w:abstractNumId w:val="185"/>
  </w:num>
  <w:num w:numId="28">
    <w:abstractNumId w:val="158"/>
  </w:num>
  <w:num w:numId="29">
    <w:abstractNumId w:val="103"/>
  </w:num>
  <w:num w:numId="30">
    <w:abstractNumId w:val="140"/>
  </w:num>
  <w:num w:numId="31">
    <w:abstractNumId w:val="187"/>
  </w:num>
  <w:num w:numId="32">
    <w:abstractNumId w:val="113"/>
  </w:num>
  <w:num w:numId="33">
    <w:abstractNumId w:val="82"/>
  </w:num>
  <w:num w:numId="34">
    <w:abstractNumId w:val="73"/>
  </w:num>
  <w:num w:numId="35">
    <w:abstractNumId w:val="109"/>
  </w:num>
  <w:num w:numId="36">
    <w:abstractNumId w:val="111"/>
  </w:num>
  <w:num w:numId="37">
    <w:abstractNumId w:val="161"/>
  </w:num>
  <w:num w:numId="38">
    <w:abstractNumId w:val="200"/>
  </w:num>
  <w:num w:numId="39">
    <w:abstractNumId w:val="141"/>
  </w:num>
  <w:num w:numId="40">
    <w:abstractNumId w:val="76"/>
  </w:num>
  <w:num w:numId="41">
    <w:abstractNumId w:val="184"/>
  </w:num>
  <w:num w:numId="42">
    <w:abstractNumId w:val="148"/>
  </w:num>
  <w:num w:numId="43">
    <w:abstractNumId w:val="162"/>
  </w:num>
  <w:num w:numId="44">
    <w:abstractNumId w:val="169"/>
  </w:num>
  <w:num w:numId="45">
    <w:abstractNumId w:val="137"/>
  </w:num>
  <w:num w:numId="46">
    <w:abstractNumId w:val="70"/>
  </w:num>
  <w:num w:numId="47">
    <w:abstractNumId w:val="36"/>
  </w:num>
  <w:num w:numId="48">
    <w:abstractNumId w:val="45"/>
  </w:num>
  <w:num w:numId="49">
    <w:abstractNumId w:val="132"/>
  </w:num>
  <w:num w:numId="50">
    <w:abstractNumId w:val="153"/>
  </w:num>
  <w:num w:numId="51">
    <w:abstractNumId w:val="189"/>
  </w:num>
  <w:num w:numId="52">
    <w:abstractNumId w:val="64"/>
  </w:num>
  <w:num w:numId="53">
    <w:abstractNumId w:val="37"/>
  </w:num>
  <w:num w:numId="54">
    <w:abstractNumId w:val="20"/>
  </w:num>
  <w:num w:numId="55">
    <w:abstractNumId w:val="116"/>
  </w:num>
  <w:num w:numId="56">
    <w:abstractNumId w:val="11"/>
  </w:num>
  <w:num w:numId="57">
    <w:abstractNumId w:val="52"/>
  </w:num>
  <w:num w:numId="58">
    <w:abstractNumId w:val="51"/>
  </w:num>
  <w:num w:numId="59">
    <w:abstractNumId w:val="165"/>
  </w:num>
  <w:num w:numId="60">
    <w:abstractNumId w:val="18"/>
  </w:num>
  <w:num w:numId="61">
    <w:abstractNumId w:val="29"/>
  </w:num>
  <w:num w:numId="62">
    <w:abstractNumId w:val="78"/>
  </w:num>
  <w:num w:numId="63">
    <w:abstractNumId w:val="112"/>
  </w:num>
  <w:num w:numId="64">
    <w:abstractNumId w:val="58"/>
  </w:num>
  <w:num w:numId="65">
    <w:abstractNumId w:val="164"/>
  </w:num>
  <w:num w:numId="66">
    <w:abstractNumId w:val="120"/>
  </w:num>
  <w:num w:numId="67">
    <w:abstractNumId w:val="167"/>
  </w:num>
  <w:num w:numId="68">
    <w:abstractNumId w:val="75"/>
  </w:num>
  <w:num w:numId="69">
    <w:abstractNumId w:val="39"/>
  </w:num>
  <w:num w:numId="70">
    <w:abstractNumId w:val="40"/>
  </w:num>
  <w:num w:numId="71">
    <w:abstractNumId w:val="86"/>
  </w:num>
  <w:num w:numId="72">
    <w:abstractNumId w:val="65"/>
  </w:num>
  <w:num w:numId="73">
    <w:abstractNumId w:val="171"/>
  </w:num>
  <w:num w:numId="74">
    <w:abstractNumId w:val="150"/>
  </w:num>
  <w:num w:numId="75">
    <w:abstractNumId w:val="160"/>
  </w:num>
  <w:num w:numId="76">
    <w:abstractNumId w:val="163"/>
  </w:num>
  <w:num w:numId="77">
    <w:abstractNumId w:val="53"/>
  </w:num>
  <w:num w:numId="78">
    <w:abstractNumId w:val="127"/>
  </w:num>
  <w:num w:numId="79">
    <w:abstractNumId w:val="123"/>
  </w:num>
  <w:num w:numId="80">
    <w:abstractNumId w:val="97"/>
  </w:num>
  <w:num w:numId="81">
    <w:abstractNumId w:val="147"/>
  </w:num>
  <w:num w:numId="82">
    <w:abstractNumId w:val="128"/>
  </w:num>
  <w:num w:numId="83">
    <w:abstractNumId w:val="79"/>
  </w:num>
  <w:num w:numId="84">
    <w:abstractNumId w:val="60"/>
  </w:num>
  <w:num w:numId="85">
    <w:abstractNumId w:val="193"/>
  </w:num>
  <w:num w:numId="86">
    <w:abstractNumId w:val="47"/>
  </w:num>
  <w:num w:numId="87">
    <w:abstractNumId w:val="31"/>
  </w:num>
  <w:num w:numId="88">
    <w:abstractNumId w:val="15"/>
  </w:num>
  <w:num w:numId="89">
    <w:abstractNumId w:val="44"/>
  </w:num>
  <w:num w:numId="90">
    <w:abstractNumId w:val="180"/>
  </w:num>
  <w:num w:numId="91">
    <w:abstractNumId w:val="46"/>
  </w:num>
  <w:num w:numId="92">
    <w:abstractNumId w:val="117"/>
  </w:num>
  <w:num w:numId="93">
    <w:abstractNumId w:val="139"/>
  </w:num>
  <w:num w:numId="94">
    <w:abstractNumId w:val="83"/>
  </w:num>
  <w:num w:numId="95">
    <w:abstractNumId w:val="16"/>
  </w:num>
  <w:num w:numId="96">
    <w:abstractNumId w:val="201"/>
  </w:num>
  <w:num w:numId="97">
    <w:abstractNumId w:val="130"/>
  </w:num>
  <w:num w:numId="98">
    <w:abstractNumId w:val="152"/>
  </w:num>
  <w:num w:numId="99">
    <w:abstractNumId w:val="6"/>
  </w:num>
  <w:num w:numId="100">
    <w:abstractNumId w:val="67"/>
  </w:num>
  <w:num w:numId="101">
    <w:abstractNumId w:val="115"/>
  </w:num>
  <w:num w:numId="102">
    <w:abstractNumId w:val="8"/>
  </w:num>
  <w:num w:numId="103">
    <w:abstractNumId w:val="49"/>
  </w:num>
  <w:num w:numId="104">
    <w:abstractNumId w:val="5"/>
  </w:num>
  <w:num w:numId="105">
    <w:abstractNumId w:val="24"/>
  </w:num>
  <w:num w:numId="106">
    <w:abstractNumId w:val="172"/>
  </w:num>
  <w:num w:numId="107">
    <w:abstractNumId w:val="173"/>
  </w:num>
  <w:num w:numId="108">
    <w:abstractNumId w:val="92"/>
  </w:num>
  <w:num w:numId="109">
    <w:abstractNumId w:val="56"/>
  </w:num>
  <w:num w:numId="110">
    <w:abstractNumId w:val="170"/>
  </w:num>
  <w:num w:numId="111">
    <w:abstractNumId w:val="194"/>
  </w:num>
  <w:num w:numId="112">
    <w:abstractNumId w:val="43"/>
  </w:num>
  <w:num w:numId="113">
    <w:abstractNumId w:val="48"/>
  </w:num>
  <w:num w:numId="114">
    <w:abstractNumId w:val="69"/>
  </w:num>
  <w:num w:numId="115">
    <w:abstractNumId w:val="155"/>
  </w:num>
  <w:num w:numId="116">
    <w:abstractNumId w:val="98"/>
  </w:num>
  <w:num w:numId="117">
    <w:abstractNumId w:val="168"/>
  </w:num>
  <w:num w:numId="118">
    <w:abstractNumId w:val="157"/>
  </w:num>
  <w:num w:numId="119">
    <w:abstractNumId w:val="197"/>
  </w:num>
  <w:num w:numId="120">
    <w:abstractNumId w:val="74"/>
  </w:num>
  <w:num w:numId="121">
    <w:abstractNumId w:val="121"/>
  </w:num>
  <w:num w:numId="122">
    <w:abstractNumId w:val="19"/>
  </w:num>
  <w:num w:numId="123">
    <w:abstractNumId w:val="196"/>
  </w:num>
  <w:num w:numId="124">
    <w:abstractNumId w:val="145"/>
  </w:num>
  <w:num w:numId="125">
    <w:abstractNumId w:val="126"/>
  </w:num>
  <w:num w:numId="126">
    <w:abstractNumId w:val="186"/>
  </w:num>
  <w:num w:numId="127">
    <w:abstractNumId w:val="88"/>
  </w:num>
  <w:num w:numId="128">
    <w:abstractNumId w:val="143"/>
  </w:num>
  <w:num w:numId="129">
    <w:abstractNumId w:val="146"/>
  </w:num>
  <w:num w:numId="130">
    <w:abstractNumId w:val="25"/>
  </w:num>
  <w:num w:numId="131">
    <w:abstractNumId w:val="41"/>
  </w:num>
  <w:num w:numId="132">
    <w:abstractNumId w:val="181"/>
  </w:num>
  <w:num w:numId="133">
    <w:abstractNumId w:val="30"/>
  </w:num>
  <w:num w:numId="134">
    <w:abstractNumId w:val="62"/>
  </w:num>
  <w:num w:numId="135">
    <w:abstractNumId w:val="106"/>
  </w:num>
  <w:num w:numId="136">
    <w:abstractNumId w:val="151"/>
  </w:num>
  <w:num w:numId="137">
    <w:abstractNumId w:val="32"/>
  </w:num>
  <w:num w:numId="138">
    <w:abstractNumId w:val="144"/>
  </w:num>
  <w:num w:numId="139">
    <w:abstractNumId w:val="68"/>
  </w:num>
  <w:num w:numId="140">
    <w:abstractNumId w:val="154"/>
  </w:num>
  <w:num w:numId="141">
    <w:abstractNumId w:val="114"/>
  </w:num>
  <w:num w:numId="142">
    <w:abstractNumId w:val="100"/>
  </w:num>
  <w:num w:numId="143">
    <w:abstractNumId w:val="199"/>
  </w:num>
  <w:num w:numId="144">
    <w:abstractNumId w:val="23"/>
  </w:num>
  <w:num w:numId="145">
    <w:abstractNumId w:val="61"/>
  </w:num>
  <w:num w:numId="146">
    <w:abstractNumId w:val="99"/>
  </w:num>
  <w:num w:numId="147">
    <w:abstractNumId w:val="156"/>
  </w:num>
  <w:num w:numId="148">
    <w:abstractNumId w:val="59"/>
  </w:num>
  <w:num w:numId="149">
    <w:abstractNumId w:val="191"/>
  </w:num>
  <w:num w:numId="150">
    <w:abstractNumId w:val="182"/>
  </w:num>
  <w:num w:numId="151">
    <w:abstractNumId w:val="93"/>
  </w:num>
  <w:num w:numId="152">
    <w:abstractNumId w:val="149"/>
  </w:num>
  <w:num w:numId="153">
    <w:abstractNumId w:val="104"/>
  </w:num>
  <w:num w:numId="154">
    <w:abstractNumId w:val="102"/>
  </w:num>
  <w:num w:numId="155">
    <w:abstractNumId w:val="179"/>
  </w:num>
  <w:num w:numId="156">
    <w:abstractNumId w:val="57"/>
  </w:num>
  <w:num w:numId="157">
    <w:abstractNumId w:val="133"/>
  </w:num>
  <w:num w:numId="158">
    <w:abstractNumId w:val="0"/>
  </w:num>
  <w:num w:numId="159">
    <w:abstractNumId w:val="135"/>
  </w:num>
  <w:num w:numId="160">
    <w:abstractNumId w:val="175"/>
  </w:num>
  <w:num w:numId="161">
    <w:abstractNumId w:val="159"/>
  </w:num>
  <w:num w:numId="162">
    <w:abstractNumId w:val="119"/>
  </w:num>
  <w:num w:numId="163">
    <w:abstractNumId w:val="22"/>
  </w:num>
  <w:num w:numId="164">
    <w:abstractNumId w:val="190"/>
  </w:num>
  <w:num w:numId="165">
    <w:abstractNumId w:val="12"/>
  </w:num>
  <w:num w:numId="166">
    <w:abstractNumId w:val="91"/>
  </w:num>
  <w:num w:numId="167">
    <w:abstractNumId w:val="81"/>
  </w:num>
  <w:num w:numId="168">
    <w:abstractNumId w:val="125"/>
  </w:num>
  <w:num w:numId="169">
    <w:abstractNumId w:val="105"/>
  </w:num>
  <w:num w:numId="170">
    <w:abstractNumId w:val="66"/>
  </w:num>
  <w:num w:numId="171">
    <w:abstractNumId w:val="176"/>
  </w:num>
  <w:num w:numId="172">
    <w:abstractNumId w:val="174"/>
  </w:num>
  <w:num w:numId="173">
    <w:abstractNumId w:val="94"/>
  </w:num>
  <w:num w:numId="174">
    <w:abstractNumId w:val="2"/>
  </w:num>
  <w:num w:numId="175">
    <w:abstractNumId w:val="71"/>
  </w:num>
  <w:num w:numId="176">
    <w:abstractNumId w:val="188"/>
  </w:num>
  <w:num w:numId="177">
    <w:abstractNumId w:val="138"/>
  </w:num>
  <w:num w:numId="178">
    <w:abstractNumId w:val="54"/>
  </w:num>
  <w:num w:numId="179">
    <w:abstractNumId w:val="27"/>
  </w:num>
  <w:num w:numId="180">
    <w:abstractNumId w:val="166"/>
  </w:num>
  <w:num w:numId="181">
    <w:abstractNumId w:val="63"/>
  </w:num>
  <w:num w:numId="182">
    <w:abstractNumId w:val="89"/>
  </w:num>
  <w:num w:numId="183">
    <w:abstractNumId w:val="33"/>
  </w:num>
  <w:num w:numId="184">
    <w:abstractNumId w:val="84"/>
  </w:num>
  <w:num w:numId="185">
    <w:abstractNumId w:val="13"/>
  </w:num>
  <w:num w:numId="186">
    <w:abstractNumId w:val="17"/>
  </w:num>
  <w:num w:numId="187">
    <w:abstractNumId w:val="50"/>
  </w:num>
  <w:num w:numId="188">
    <w:abstractNumId w:val="9"/>
  </w:num>
  <w:num w:numId="189">
    <w:abstractNumId w:val="118"/>
  </w:num>
  <w:num w:numId="190">
    <w:abstractNumId w:val="122"/>
  </w:num>
  <w:num w:numId="191">
    <w:abstractNumId w:val="42"/>
  </w:num>
  <w:num w:numId="192">
    <w:abstractNumId w:val="195"/>
  </w:num>
  <w:num w:numId="193">
    <w:abstractNumId w:val="21"/>
  </w:num>
  <w:num w:numId="194">
    <w:abstractNumId w:val="178"/>
  </w:num>
  <w:num w:numId="195">
    <w:abstractNumId w:val="177"/>
  </w:num>
  <w:num w:numId="196">
    <w:abstractNumId w:val="129"/>
  </w:num>
  <w:num w:numId="197">
    <w:abstractNumId w:val="183"/>
  </w:num>
  <w:num w:numId="198">
    <w:abstractNumId w:val="55"/>
  </w:num>
  <w:num w:numId="199">
    <w:abstractNumId w:val="131"/>
  </w:num>
  <w:num w:numId="200">
    <w:abstractNumId w:val="1"/>
  </w:num>
  <w:num w:numId="201">
    <w:abstractNumId w:val="95"/>
  </w:num>
  <w:num w:numId="202">
    <w:abstractNumId w:val="3"/>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14338"/>
  </w:hdrShapeDefaults>
  <w:footnotePr>
    <w:footnote w:id="0"/>
    <w:footnote w:id="1"/>
  </w:footnotePr>
  <w:endnotePr>
    <w:endnote w:id="0"/>
    <w:endnote w:id="1"/>
  </w:endnotePr>
  <w:compat/>
  <w:rsids>
    <w:rsidRoot w:val="007036B4"/>
    <w:rsid w:val="0003731F"/>
    <w:rsid w:val="000572E5"/>
    <w:rsid w:val="00065B13"/>
    <w:rsid w:val="00072F02"/>
    <w:rsid w:val="000B398C"/>
    <w:rsid w:val="000C30A1"/>
    <w:rsid w:val="00124113"/>
    <w:rsid w:val="001479A5"/>
    <w:rsid w:val="00151B2D"/>
    <w:rsid w:val="001A72B9"/>
    <w:rsid w:val="001B52A4"/>
    <w:rsid w:val="001C2C94"/>
    <w:rsid w:val="001C5EAE"/>
    <w:rsid w:val="00210AE6"/>
    <w:rsid w:val="002415E4"/>
    <w:rsid w:val="002444D9"/>
    <w:rsid w:val="00262D5E"/>
    <w:rsid w:val="002666CF"/>
    <w:rsid w:val="00275F7A"/>
    <w:rsid w:val="002C3D7F"/>
    <w:rsid w:val="00305795"/>
    <w:rsid w:val="00352EF9"/>
    <w:rsid w:val="0036408D"/>
    <w:rsid w:val="00380CDF"/>
    <w:rsid w:val="003B2E20"/>
    <w:rsid w:val="003F4C25"/>
    <w:rsid w:val="00405304"/>
    <w:rsid w:val="004134F8"/>
    <w:rsid w:val="004172A2"/>
    <w:rsid w:val="0047601A"/>
    <w:rsid w:val="00485760"/>
    <w:rsid w:val="004A481C"/>
    <w:rsid w:val="004B6410"/>
    <w:rsid w:val="004C759D"/>
    <w:rsid w:val="004D1D30"/>
    <w:rsid w:val="005A2C40"/>
    <w:rsid w:val="0062239C"/>
    <w:rsid w:val="00627F7E"/>
    <w:rsid w:val="006574A6"/>
    <w:rsid w:val="00693B89"/>
    <w:rsid w:val="007036B4"/>
    <w:rsid w:val="007122DA"/>
    <w:rsid w:val="00717C56"/>
    <w:rsid w:val="00733A4D"/>
    <w:rsid w:val="007928C5"/>
    <w:rsid w:val="007C1F59"/>
    <w:rsid w:val="007D09D4"/>
    <w:rsid w:val="007E6DE6"/>
    <w:rsid w:val="0080631F"/>
    <w:rsid w:val="00840926"/>
    <w:rsid w:val="00860982"/>
    <w:rsid w:val="00875290"/>
    <w:rsid w:val="00882C73"/>
    <w:rsid w:val="00883D70"/>
    <w:rsid w:val="008A1265"/>
    <w:rsid w:val="008D5711"/>
    <w:rsid w:val="00901314"/>
    <w:rsid w:val="00920AB6"/>
    <w:rsid w:val="00986650"/>
    <w:rsid w:val="00992E66"/>
    <w:rsid w:val="009C5118"/>
    <w:rsid w:val="009E5427"/>
    <w:rsid w:val="00A0134F"/>
    <w:rsid w:val="00A16C5B"/>
    <w:rsid w:val="00A348F0"/>
    <w:rsid w:val="00A50409"/>
    <w:rsid w:val="00A5141B"/>
    <w:rsid w:val="00A74C55"/>
    <w:rsid w:val="00AA7535"/>
    <w:rsid w:val="00AC4F3B"/>
    <w:rsid w:val="00AF6E18"/>
    <w:rsid w:val="00B05C72"/>
    <w:rsid w:val="00B906BC"/>
    <w:rsid w:val="00B917E9"/>
    <w:rsid w:val="00B93D61"/>
    <w:rsid w:val="00BB443F"/>
    <w:rsid w:val="00C2776C"/>
    <w:rsid w:val="00C45F77"/>
    <w:rsid w:val="00C521EA"/>
    <w:rsid w:val="00C6172D"/>
    <w:rsid w:val="00CC245B"/>
    <w:rsid w:val="00CC4A5D"/>
    <w:rsid w:val="00D166CB"/>
    <w:rsid w:val="00D309BE"/>
    <w:rsid w:val="00D328E1"/>
    <w:rsid w:val="00D50AAE"/>
    <w:rsid w:val="00D5182F"/>
    <w:rsid w:val="00D87F65"/>
    <w:rsid w:val="00D92F1E"/>
    <w:rsid w:val="00DC51B1"/>
    <w:rsid w:val="00DE323D"/>
    <w:rsid w:val="00E03143"/>
    <w:rsid w:val="00E04AEA"/>
    <w:rsid w:val="00E13046"/>
    <w:rsid w:val="00E422EA"/>
    <w:rsid w:val="00E8252E"/>
    <w:rsid w:val="00E842BF"/>
    <w:rsid w:val="00E8780A"/>
    <w:rsid w:val="00E92CB5"/>
    <w:rsid w:val="00E96DE1"/>
    <w:rsid w:val="00ED71F3"/>
    <w:rsid w:val="00EE50B4"/>
    <w:rsid w:val="00F30021"/>
    <w:rsid w:val="00F31567"/>
    <w:rsid w:val="00F409F1"/>
    <w:rsid w:val="00F45A13"/>
    <w:rsid w:val="00F530B3"/>
    <w:rsid w:val="00F64CCC"/>
    <w:rsid w:val="00F7091F"/>
    <w:rsid w:val="00FA7299"/>
    <w:rsid w:val="00FE16F6"/>
    <w:rsid w:val="00FF5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51B1"/>
  </w:style>
  <w:style w:type="paragraph" w:styleId="a3">
    <w:name w:val="Normal (Web)"/>
    <w:basedOn w:val="a"/>
    <w:uiPriority w:val="99"/>
    <w:unhideWhenUsed/>
    <w:rsid w:val="00DC5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DC51B1"/>
  </w:style>
  <w:style w:type="table" w:styleId="a4">
    <w:name w:val="Table Grid"/>
    <w:basedOn w:val="a1"/>
    <w:uiPriority w:val="59"/>
    <w:rsid w:val="00D87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5182F"/>
    <w:pPr>
      <w:ind w:left="720"/>
      <w:contextualSpacing/>
    </w:pPr>
  </w:style>
  <w:style w:type="character" w:customStyle="1" w:styleId="a6">
    <w:name w:val="Основной Знак"/>
    <w:link w:val="a7"/>
    <w:locked/>
    <w:rsid w:val="00EE50B4"/>
    <w:rPr>
      <w:rFonts w:ascii="NewtonCSanPin" w:eastAsia="Times New Roman" w:hAnsi="NewtonCSanPin" w:cs="Times New Roman"/>
      <w:color w:val="000000"/>
      <w:sz w:val="21"/>
      <w:szCs w:val="21"/>
    </w:rPr>
  </w:style>
  <w:style w:type="paragraph" w:customStyle="1" w:styleId="a7">
    <w:name w:val="Основной"/>
    <w:basedOn w:val="a"/>
    <w:link w:val="a6"/>
    <w:rsid w:val="00EE50B4"/>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numbering" w:customStyle="1" w:styleId="2">
    <w:name w:val="Нет списка2"/>
    <w:next w:val="a2"/>
    <w:uiPriority w:val="99"/>
    <w:semiHidden/>
    <w:unhideWhenUsed/>
    <w:rsid w:val="00FE16F6"/>
  </w:style>
  <w:style w:type="paragraph" w:customStyle="1" w:styleId="msonormal0">
    <w:name w:val="msonormal"/>
    <w:basedOn w:val="a"/>
    <w:rsid w:val="00FE1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C5118"/>
    <w:pPr>
      <w:autoSpaceDE w:val="0"/>
      <w:autoSpaceDN w:val="0"/>
      <w:adjustRightInd w:val="0"/>
      <w:spacing w:after="0" w:line="240" w:lineRule="auto"/>
    </w:pPr>
    <w:rPr>
      <w:rFonts w:ascii="Arial" w:eastAsia="Calibri" w:hAnsi="Arial" w:cs="Arial"/>
      <w:color w:val="000000"/>
      <w:sz w:val="24"/>
      <w:szCs w:val="24"/>
    </w:rPr>
  </w:style>
  <w:style w:type="paragraph" w:styleId="a8">
    <w:name w:val="Balloon Text"/>
    <w:basedOn w:val="a"/>
    <w:link w:val="a9"/>
    <w:uiPriority w:val="99"/>
    <w:semiHidden/>
    <w:unhideWhenUsed/>
    <w:rsid w:val="001479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9A5"/>
    <w:rPr>
      <w:rFonts w:ascii="Tahoma" w:hAnsi="Tahoma" w:cs="Tahoma"/>
      <w:sz w:val="16"/>
      <w:szCs w:val="16"/>
    </w:rPr>
  </w:style>
  <w:style w:type="paragraph" w:styleId="aa">
    <w:name w:val="header"/>
    <w:basedOn w:val="a"/>
    <w:link w:val="ab"/>
    <w:uiPriority w:val="99"/>
    <w:unhideWhenUsed/>
    <w:rsid w:val="004C75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759D"/>
  </w:style>
  <w:style w:type="paragraph" w:styleId="ac">
    <w:name w:val="footer"/>
    <w:basedOn w:val="a"/>
    <w:link w:val="ad"/>
    <w:uiPriority w:val="99"/>
    <w:unhideWhenUsed/>
    <w:rsid w:val="004C75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759D"/>
  </w:style>
  <w:style w:type="character" w:styleId="ae">
    <w:name w:val="Hyperlink"/>
    <w:basedOn w:val="a0"/>
    <w:uiPriority w:val="99"/>
    <w:unhideWhenUsed/>
    <w:rsid w:val="00E825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51B1"/>
  </w:style>
  <w:style w:type="paragraph" w:styleId="a3">
    <w:name w:val="Normal (Web)"/>
    <w:basedOn w:val="a"/>
    <w:uiPriority w:val="99"/>
    <w:unhideWhenUsed/>
    <w:rsid w:val="00DC5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DC51B1"/>
  </w:style>
  <w:style w:type="table" w:styleId="a4">
    <w:name w:val="Table Grid"/>
    <w:basedOn w:val="a1"/>
    <w:uiPriority w:val="59"/>
    <w:rsid w:val="00D87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5182F"/>
    <w:pPr>
      <w:ind w:left="720"/>
      <w:contextualSpacing/>
    </w:pPr>
  </w:style>
  <w:style w:type="character" w:customStyle="1" w:styleId="a6">
    <w:name w:val="Основной Знак"/>
    <w:link w:val="a7"/>
    <w:locked/>
    <w:rsid w:val="00EE50B4"/>
    <w:rPr>
      <w:rFonts w:ascii="NewtonCSanPin" w:eastAsia="Times New Roman" w:hAnsi="NewtonCSanPin" w:cs="Times New Roman"/>
      <w:color w:val="000000"/>
      <w:sz w:val="21"/>
      <w:szCs w:val="21"/>
    </w:rPr>
  </w:style>
  <w:style w:type="paragraph" w:customStyle="1" w:styleId="a7">
    <w:name w:val="Основной"/>
    <w:basedOn w:val="a"/>
    <w:link w:val="a6"/>
    <w:rsid w:val="00EE50B4"/>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numbering" w:customStyle="1" w:styleId="2">
    <w:name w:val="Нет списка2"/>
    <w:next w:val="a2"/>
    <w:uiPriority w:val="99"/>
    <w:semiHidden/>
    <w:unhideWhenUsed/>
    <w:rsid w:val="00FE16F6"/>
  </w:style>
  <w:style w:type="paragraph" w:customStyle="1" w:styleId="msonormal0">
    <w:name w:val="msonormal"/>
    <w:basedOn w:val="a"/>
    <w:rsid w:val="00FE1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C5118"/>
    <w:pPr>
      <w:autoSpaceDE w:val="0"/>
      <w:autoSpaceDN w:val="0"/>
      <w:adjustRightInd w:val="0"/>
      <w:spacing w:after="0" w:line="240" w:lineRule="auto"/>
    </w:pPr>
    <w:rPr>
      <w:rFonts w:ascii="Arial" w:eastAsia="Calibri" w:hAnsi="Arial" w:cs="Arial"/>
      <w:color w:val="000000"/>
      <w:sz w:val="24"/>
      <w:szCs w:val="24"/>
    </w:rPr>
  </w:style>
  <w:style w:type="paragraph" w:styleId="a8">
    <w:name w:val="Balloon Text"/>
    <w:basedOn w:val="a"/>
    <w:link w:val="a9"/>
    <w:uiPriority w:val="99"/>
    <w:semiHidden/>
    <w:unhideWhenUsed/>
    <w:rsid w:val="001479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9A5"/>
    <w:rPr>
      <w:rFonts w:ascii="Tahoma" w:hAnsi="Tahoma" w:cs="Tahoma"/>
      <w:sz w:val="16"/>
      <w:szCs w:val="16"/>
    </w:rPr>
  </w:style>
  <w:style w:type="paragraph" w:styleId="aa">
    <w:name w:val="header"/>
    <w:basedOn w:val="a"/>
    <w:link w:val="ab"/>
    <w:uiPriority w:val="99"/>
    <w:unhideWhenUsed/>
    <w:rsid w:val="004C75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759D"/>
  </w:style>
  <w:style w:type="paragraph" w:styleId="ac">
    <w:name w:val="footer"/>
    <w:basedOn w:val="a"/>
    <w:link w:val="ad"/>
    <w:uiPriority w:val="99"/>
    <w:unhideWhenUsed/>
    <w:rsid w:val="004C75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759D"/>
  </w:style>
  <w:style w:type="character" w:styleId="ae">
    <w:name w:val="Hyperlink"/>
    <w:basedOn w:val="a0"/>
    <w:uiPriority w:val="99"/>
    <w:unhideWhenUsed/>
    <w:rsid w:val="00E825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4875645">
      <w:bodyDiv w:val="1"/>
      <w:marLeft w:val="0"/>
      <w:marRight w:val="0"/>
      <w:marTop w:val="0"/>
      <w:marBottom w:val="0"/>
      <w:divBdr>
        <w:top w:val="none" w:sz="0" w:space="0" w:color="auto"/>
        <w:left w:val="none" w:sz="0" w:space="0" w:color="auto"/>
        <w:bottom w:val="none" w:sz="0" w:space="0" w:color="auto"/>
        <w:right w:val="none" w:sz="0" w:space="0" w:color="auto"/>
      </w:divBdr>
    </w:div>
    <w:div w:id="704478950">
      <w:bodyDiv w:val="1"/>
      <w:marLeft w:val="0"/>
      <w:marRight w:val="0"/>
      <w:marTop w:val="0"/>
      <w:marBottom w:val="0"/>
      <w:divBdr>
        <w:top w:val="none" w:sz="0" w:space="0" w:color="auto"/>
        <w:left w:val="none" w:sz="0" w:space="0" w:color="auto"/>
        <w:bottom w:val="none" w:sz="0" w:space="0" w:color="auto"/>
        <w:right w:val="none" w:sz="0" w:space="0" w:color="auto"/>
      </w:divBdr>
    </w:div>
    <w:div w:id="975450857">
      <w:bodyDiv w:val="1"/>
      <w:marLeft w:val="0"/>
      <w:marRight w:val="0"/>
      <w:marTop w:val="0"/>
      <w:marBottom w:val="0"/>
      <w:divBdr>
        <w:top w:val="none" w:sz="0" w:space="0" w:color="auto"/>
        <w:left w:val="none" w:sz="0" w:space="0" w:color="auto"/>
        <w:bottom w:val="none" w:sz="0" w:space="0" w:color="auto"/>
        <w:right w:val="none" w:sz="0" w:space="0" w:color="auto"/>
      </w:divBdr>
      <w:divsChild>
        <w:div w:id="1455445675">
          <w:marLeft w:val="0"/>
          <w:marRight w:val="0"/>
          <w:marTop w:val="0"/>
          <w:marBottom w:val="0"/>
          <w:divBdr>
            <w:top w:val="none" w:sz="0" w:space="0" w:color="auto"/>
            <w:left w:val="none" w:sz="0" w:space="0" w:color="auto"/>
            <w:bottom w:val="none" w:sz="0" w:space="0" w:color="auto"/>
            <w:right w:val="none" w:sz="0" w:space="0" w:color="auto"/>
          </w:divBdr>
          <w:divsChild>
            <w:div w:id="662317228">
              <w:marLeft w:val="0"/>
              <w:marRight w:val="0"/>
              <w:marTop w:val="0"/>
              <w:marBottom w:val="0"/>
              <w:divBdr>
                <w:top w:val="none" w:sz="0" w:space="0" w:color="auto"/>
                <w:left w:val="none" w:sz="0" w:space="0" w:color="auto"/>
                <w:bottom w:val="none" w:sz="0" w:space="0" w:color="auto"/>
                <w:right w:val="none" w:sz="0" w:space="0" w:color="auto"/>
              </w:divBdr>
              <w:divsChild>
                <w:div w:id="2688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6922">
          <w:marLeft w:val="0"/>
          <w:marRight w:val="0"/>
          <w:marTop w:val="0"/>
          <w:marBottom w:val="0"/>
          <w:divBdr>
            <w:top w:val="none" w:sz="0" w:space="0" w:color="auto"/>
            <w:left w:val="none" w:sz="0" w:space="0" w:color="auto"/>
            <w:bottom w:val="none" w:sz="0" w:space="0" w:color="auto"/>
            <w:right w:val="none" w:sz="0" w:space="0" w:color="auto"/>
          </w:divBdr>
          <w:divsChild>
            <w:div w:id="310712730">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 w:id="1061248463">
      <w:bodyDiv w:val="1"/>
      <w:marLeft w:val="0"/>
      <w:marRight w:val="0"/>
      <w:marTop w:val="0"/>
      <w:marBottom w:val="0"/>
      <w:divBdr>
        <w:top w:val="none" w:sz="0" w:space="0" w:color="auto"/>
        <w:left w:val="none" w:sz="0" w:space="0" w:color="auto"/>
        <w:bottom w:val="none" w:sz="0" w:space="0" w:color="auto"/>
        <w:right w:val="none" w:sz="0" w:space="0" w:color="auto"/>
      </w:divBdr>
    </w:div>
    <w:div w:id="1674256788">
      <w:bodyDiv w:val="1"/>
      <w:marLeft w:val="0"/>
      <w:marRight w:val="0"/>
      <w:marTop w:val="0"/>
      <w:marBottom w:val="0"/>
      <w:divBdr>
        <w:top w:val="none" w:sz="0" w:space="0" w:color="auto"/>
        <w:left w:val="none" w:sz="0" w:space="0" w:color="auto"/>
        <w:bottom w:val="none" w:sz="0" w:space="0" w:color="auto"/>
        <w:right w:val="none" w:sz="0" w:space="0" w:color="auto"/>
      </w:divBdr>
    </w:div>
    <w:div w:id="2092189650">
      <w:bodyDiv w:val="1"/>
      <w:marLeft w:val="0"/>
      <w:marRight w:val="0"/>
      <w:marTop w:val="0"/>
      <w:marBottom w:val="0"/>
      <w:divBdr>
        <w:top w:val="none" w:sz="0" w:space="0" w:color="auto"/>
        <w:left w:val="none" w:sz="0" w:space="0" w:color="auto"/>
        <w:bottom w:val="none" w:sz="0" w:space="0" w:color="auto"/>
        <w:right w:val="none" w:sz="0" w:space="0" w:color="auto"/>
      </w:divBdr>
    </w:div>
    <w:div w:id="21408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aduga.rkc-74.ru/p136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2D4C-4B38-485D-A29E-F712D714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dc:creator>
  <cp:keywords/>
  <dc:description/>
  <cp:lastModifiedBy>1</cp:lastModifiedBy>
  <cp:revision>20</cp:revision>
  <cp:lastPrinted>2023-09-16T14:28:00Z</cp:lastPrinted>
  <dcterms:created xsi:type="dcterms:W3CDTF">2020-09-11T12:52:00Z</dcterms:created>
  <dcterms:modified xsi:type="dcterms:W3CDTF">2023-12-13T16:08:00Z</dcterms:modified>
</cp:coreProperties>
</file>