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B4" w:rsidRDefault="00B043B4" w:rsidP="00B043B4">
      <w:pPr>
        <w:rPr>
          <w:b/>
        </w:rPr>
      </w:pPr>
    </w:p>
    <w:p w:rsidR="00E03EF1" w:rsidRDefault="00E03EF1" w:rsidP="00B043B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251950" cy="4864427"/>
            <wp:effectExtent l="19050" t="0" r="6350" b="0"/>
            <wp:docPr id="1" name="Рисунок 1" descr="C:\Users\1\Desktop\IMG_20231213_10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31213_1019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251950" cy="4864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EF1" w:rsidRDefault="00E03EF1" w:rsidP="00B043B4">
      <w:pPr>
        <w:jc w:val="center"/>
        <w:rPr>
          <w:b/>
        </w:rPr>
      </w:pPr>
    </w:p>
    <w:p w:rsidR="00E03EF1" w:rsidRDefault="00E03EF1" w:rsidP="00B043B4">
      <w:pPr>
        <w:jc w:val="center"/>
        <w:rPr>
          <w:b/>
        </w:rPr>
      </w:pPr>
    </w:p>
    <w:p w:rsidR="00E03EF1" w:rsidRDefault="00E03EF1" w:rsidP="00B043B4">
      <w:pPr>
        <w:jc w:val="center"/>
        <w:rPr>
          <w:b/>
        </w:rPr>
      </w:pPr>
    </w:p>
    <w:p w:rsidR="00E03EF1" w:rsidRDefault="00E03EF1" w:rsidP="00B043B4">
      <w:pPr>
        <w:jc w:val="center"/>
        <w:rPr>
          <w:b/>
        </w:rPr>
      </w:pPr>
    </w:p>
    <w:p w:rsidR="00E03EF1" w:rsidRDefault="00E03EF1" w:rsidP="00B043B4">
      <w:pPr>
        <w:jc w:val="center"/>
        <w:rPr>
          <w:b/>
        </w:rPr>
      </w:pPr>
    </w:p>
    <w:p w:rsidR="00C80659" w:rsidRDefault="00E73A8D" w:rsidP="00B043B4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C80659" w:rsidRDefault="00E73A8D">
      <w:pPr>
        <w:widowControl w:val="0"/>
        <w:suppressAutoHyphens/>
        <w:ind w:firstLine="567"/>
        <w:jc w:val="both"/>
        <w:rPr>
          <w:color w:val="000000"/>
          <w:shd w:val="clear" w:color="auto" w:fill="FFFFFF"/>
        </w:rPr>
      </w:pPr>
      <w:r>
        <w:t xml:space="preserve">Рабочая программа по учебному предмету </w:t>
      </w:r>
      <w:r>
        <w:rPr>
          <w:color w:val="000000"/>
          <w:shd w:val="clear" w:color="auto" w:fill="FFFFFF"/>
        </w:rPr>
        <w:t>«Музыка» для обучающихся 4  класса разработана в соответствии:</w:t>
      </w:r>
    </w:p>
    <w:p w:rsidR="00C80659" w:rsidRDefault="00E73A8D">
      <w:pPr>
        <w:widowControl w:val="0"/>
        <w:suppressAutoHyphens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 учебным планом МБОУ "Фёдоровская СОШ" на 2023-2024 учебный год;</w:t>
      </w:r>
    </w:p>
    <w:p w:rsidR="00C80659" w:rsidRDefault="00E73A8D">
      <w:pPr>
        <w:widowControl w:val="0"/>
        <w:suppressAutoHyphens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на основе адаптированной основной общеобразовательной программы образования обучающихся с умеренной, тяжелой и глубокой умственной отсталостью (интеллектуальными нарушениями) (вариант 2) </w:t>
      </w:r>
    </w:p>
    <w:p w:rsidR="00C80659" w:rsidRDefault="00E73A8D">
      <w:pPr>
        <w:widowControl w:val="0"/>
        <w:suppressAutoHyphens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Программой специальных (коррекционных) образовательных учреждений VIII вида. Подготовительный класс. 1-4 классы.  / Под редакцией В.В.Воронковой.-М., 2013 г. </w:t>
      </w:r>
    </w:p>
    <w:p w:rsidR="00C80659" w:rsidRDefault="00E73A8D">
      <w:pPr>
        <w:ind w:firstLine="708"/>
        <w:jc w:val="both"/>
      </w:pPr>
      <w:r>
        <w:t>Музыкальное воспитание занимает одно из ведущих мест в ходе формирования художественной культуры обучающихся с отклонениями в развитии. Является одним из наиболее привлекательных видов деятельности для обучающегося с проблемами в развитии. Формирует вкусы, воспитывает представление о прекрасном, способствует эмоциональному познанию окружающей действительности, нормализует многие психические процессы, является эффективным средством преодоления невротических расстройств.</w:t>
      </w:r>
    </w:p>
    <w:p w:rsidR="00C80659" w:rsidRDefault="00E73A8D">
      <w:pPr>
        <w:ind w:firstLine="708"/>
        <w:jc w:val="both"/>
      </w:pPr>
      <w:r>
        <w:rPr>
          <w:b/>
        </w:rPr>
        <w:t>Цель:</w:t>
      </w:r>
      <w:r>
        <w:t xml:space="preserve"> овладение обучающимися музыкальной культурой, развитие музыкальности обучающихся.</w:t>
      </w:r>
    </w:p>
    <w:p w:rsidR="00C80659" w:rsidRDefault="00E73A8D">
      <w:pPr>
        <w:ind w:firstLine="708"/>
        <w:jc w:val="both"/>
        <w:rPr>
          <w:b/>
        </w:rPr>
      </w:pPr>
      <w:r>
        <w:rPr>
          <w:b/>
        </w:rPr>
        <w:t>Задачи:</w:t>
      </w:r>
    </w:p>
    <w:p w:rsidR="00C80659" w:rsidRDefault="00E73A8D">
      <w:pPr>
        <w:jc w:val="both"/>
      </w:pPr>
      <w:r>
        <w:t>- формирование элементарных знаний о музыке и  собственную музыкально исполнительскую деятельность;</w:t>
      </w:r>
    </w:p>
    <w:p w:rsidR="00C80659" w:rsidRDefault="00E73A8D">
      <w:pPr>
        <w:jc w:val="both"/>
      </w:pPr>
      <w:r>
        <w:t>- формировать умение ориентироваться в средствах музыкальной выразительности;</w:t>
      </w:r>
    </w:p>
    <w:p w:rsidR="00C80659" w:rsidRDefault="00E73A8D">
      <w:pPr>
        <w:jc w:val="both"/>
      </w:pPr>
      <w:r>
        <w:t>- совершенствовать певческие навыки;</w:t>
      </w:r>
    </w:p>
    <w:p w:rsidR="00C80659" w:rsidRDefault="00E73A8D">
      <w:pPr>
        <w:jc w:val="both"/>
      </w:pPr>
      <w:r>
        <w:t>- развивать  речевую активность, звуковысотный слух, музыкальную память и способность реагировать на музыку;</w:t>
      </w:r>
    </w:p>
    <w:p w:rsidR="00C80659" w:rsidRDefault="00E73A8D">
      <w:pPr>
        <w:jc w:val="both"/>
      </w:pPr>
      <w:r>
        <w:t>- развивать музыкально-исполнительские навыки;</w:t>
      </w:r>
    </w:p>
    <w:p w:rsidR="00C80659" w:rsidRDefault="00E73A8D">
      <w:pPr>
        <w:jc w:val="both"/>
      </w:pPr>
      <w:r>
        <w:t>- обучение навыкам самоконтроля;</w:t>
      </w:r>
    </w:p>
    <w:p w:rsidR="00C80659" w:rsidRDefault="00E73A8D">
      <w:pPr>
        <w:jc w:val="both"/>
      </w:pPr>
      <w:r>
        <w:t>- развитие долговременной памяти;</w:t>
      </w:r>
    </w:p>
    <w:p w:rsidR="00C80659" w:rsidRDefault="00E73A8D">
      <w:pPr>
        <w:jc w:val="both"/>
      </w:pPr>
      <w:r>
        <w:t>- корригировать нарушения звукопроизносительной стороны речи;</w:t>
      </w:r>
    </w:p>
    <w:p w:rsidR="00C80659" w:rsidRDefault="00E73A8D">
      <w:pPr>
        <w:jc w:val="both"/>
      </w:pPr>
      <w:r>
        <w:t>- помочь самовыражению учащихся через занятия музыкальной деятельностью;</w:t>
      </w:r>
    </w:p>
    <w:p w:rsidR="00C80659" w:rsidRDefault="00E73A8D">
      <w:pPr>
        <w:jc w:val="both"/>
      </w:pPr>
      <w:r>
        <w:t>- развивать эмоциональную отзывчивость;</w:t>
      </w:r>
    </w:p>
    <w:p w:rsidR="00C80659" w:rsidRDefault="00E73A8D">
      <w:pPr>
        <w:jc w:val="both"/>
      </w:pPr>
      <w:r>
        <w:t>- активизировать творческие способности.</w:t>
      </w:r>
    </w:p>
    <w:p w:rsidR="00C80659" w:rsidRDefault="00C80659">
      <w:pPr>
        <w:jc w:val="both"/>
      </w:pPr>
    </w:p>
    <w:p w:rsidR="00C80659" w:rsidRDefault="00E73A8D">
      <w:pPr>
        <w:jc w:val="both"/>
        <w:rPr>
          <w:b/>
        </w:rPr>
      </w:pPr>
      <w:r>
        <w:rPr>
          <w:b/>
        </w:rPr>
        <w:t>Место учебной дисциплины в учебном плане.</w:t>
      </w:r>
    </w:p>
    <w:p w:rsidR="00C80659" w:rsidRDefault="00E73A8D">
      <w:pPr>
        <w:jc w:val="both"/>
      </w:pPr>
      <w:r>
        <w:t>На изучение учебной дисциплины «Музыка и движение» в 4 классе отводится 2 часа в неделю, из которых 1 час в неделю – индивидуально на дому,</w:t>
      </w:r>
      <w:r>
        <w:rPr>
          <w:color w:val="000000"/>
          <w:shd w:val="clear" w:color="auto" w:fill="FFFFFF"/>
        </w:rPr>
        <w:t xml:space="preserve"> 17 часов в год (34 учебные недели).</w:t>
      </w:r>
    </w:p>
    <w:p w:rsidR="00C80659" w:rsidRDefault="00E73A8D">
      <w:pPr>
        <w:jc w:val="both"/>
        <w:rPr>
          <w:b/>
        </w:rPr>
      </w:pPr>
      <w:r>
        <w:rPr>
          <w:b/>
        </w:rPr>
        <w:t>Виды деятельности на уроках музыки.</w:t>
      </w:r>
    </w:p>
    <w:p w:rsidR="00C80659" w:rsidRDefault="00E73A8D">
      <w:pPr>
        <w:jc w:val="both"/>
      </w:pPr>
      <w:r>
        <w:t xml:space="preserve"> «Пение»</w:t>
      </w:r>
    </w:p>
    <w:p w:rsidR="00C80659" w:rsidRDefault="00E73A8D">
      <w:pPr>
        <w:jc w:val="both"/>
      </w:pPr>
      <w:r>
        <w:t>«Слушание музыки»</w:t>
      </w:r>
    </w:p>
    <w:p w:rsidR="00C80659" w:rsidRDefault="00E73A8D">
      <w:pPr>
        <w:jc w:val="both"/>
      </w:pPr>
      <w:r>
        <w:t>«Игра на музыкальных инструментах»</w:t>
      </w:r>
    </w:p>
    <w:p w:rsidR="00C80659" w:rsidRDefault="00E73A8D">
      <w:pPr>
        <w:jc w:val="both"/>
      </w:pPr>
      <w:r>
        <w:lastRenderedPageBreak/>
        <w:t>«Элементы музыкальной грамоты»</w:t>
      </w:r>
    </w:p>
    <w:p w:rsidR="00C80659" w:rsidRDefault="00E73A8D">
      <w:pPr>
        <w:jc w:val="both"/>
      </w:pPr>
      <w:r>
        <w:t>«Музыкально-ритмические движения»</w:t>
      </w:r>
    </w:p>
    <w:p w:rsidR="00C80659" w:rsidRDefault="00E73A8D">
      <w:pPr>
        <w:jc w:val="both"/>
      </w:pPr>
      <w:r>
        <w:t>«Театрализованная деятельность»</w:t>
      </w:r>
    </w:p>
    <w:p w:rsidR="00C80659" w:rsidRDefault="00C80659">
      <w:pPr>
        <w:jc w:val="both"/>
      </w:pPr>
    </w:p>
    <w:p w:rsidR="00C80659" w:rsidRDefault="00E73A8D">
      <w:pPr>
        <w:jc w:val="both"/>
        <w:rPr>
          <w:b/>
        </w:rPr>
      </w:pPr>
      <w:r>
        <w:rPr>
          <w:b/>
        </w:rPr>
        <w:t>Основные требования к знаниям и умениям обучающихся.</w:t>
      </w:r>
    </w:p>
    <w:p w:rsidR="00C80659" w:rsidRDefault="00E73A8D">
      <w:pPr>
        <w:jc w:val="both"/>
      </w:pPr>
      <w:r>
        <w:t>Обучающиеся должны знать:</w:t>
      </w:r>
    </w:p>
    <w:p w:rsidR="00C80659" w:rsidRDefault="00E73A8D">
      <w:pPr>
        <w:jc w:val="both"/>
      </w:pPr>
      <w:r>
        <w:t>- названия инструментов и их звучание (колокольчик, погремушка, треугольник, бубен, барабан);</w:t>
      </w:r>
    </w:p>
    <w:p w:rsidR="00C80659" w:rsidRDefault="00E73A8D">
      <w:pPr>
        <w:jc w:val="both"/>
      </w:pPr>
      <w:r>
        <w:t>- элементарные сведения о нотной записи (ноты, нотный стан, счет линеек)</w:t>
      </w:r>
    </w:p>
    <w:p w:rsidR="00C80659" w:rsidRDefault="00E73A8D">
      <w:pPr>
        <w:jc w:val="both"/>
      </w:pPr>
      <w:r>
        <w:t>- характер  музыкальных произведений;</w:t>
      </w:r>
    </w:p>
    <w:p w:rsidR="00C80659" w:rsidRDefault="00E73A8D">
      <w:pPr>
        <w:jc w:val="both"/>
      </w:pPr>
      <w:r>
        <w:t>Обучающиеся должны уметь:</w:t>
      </w:r>
    </w:p>
    <w:p w:rsidR="00C80659" w:rsidRDefault="00E73A8D">
      <w:pPr>
        <w:jc w:val="both"/>
      </w:pPr>
      <w:r>
        <w:t>- брать правильно дыхание и распределять правильно его при пении;</w:t>
      </w:r>
    </w:p>
    <w:p w:rsidR="00C80659" w:rsidRDefault="00E73A8D">
      <w:pPr>
        <w:jc w:val="both"/>
      </w:pPr>
      <w:r>
        <w:t>- петь знакомую мелодию в сопровождении инструмента и без него;</w:t>
      </w:r>
    </w:p>
    <w:p w:rsidR="00C80659" w:rsidRDefault="00E73A8D">
      <w:pPr>
        <w:jc w:val="both"/>
      </w:pPr>
      <w:r>
        <w:t>- различать на слух песню, танец, марш;</w:t>
      </w:r>
    </w:p>
    <w:p w:rsidR="00C80659" w:rsidRDefault="00E73A8D">
      <w:pPr>
        <w:jc w:val="both"/>
      </w:pPr>
      <w:r>
        <w:t>- использовать динамические оттенки при исполнении (тихо-громко);</w:t>
      </w:r>
    </w:p>
    <w:p w:rsidR="00C80659" w:rsidRDefault="00E73A8D">
      <w:pPr>
        <w:jc w:val="both"/>
      </w:pPr>
      <w:r>
        <w:t>- различать звучание отдельных инструментов;</w:t>
      </w:r>
    </w:p>
    <w:p w:rsidR="00C80659" w:rsidRDefault="00E73A8D">
      <w:pPr>
        <w:jc w:val="both"/>
      </w:pPr>
      <w:r>
        <w:t>- пользоваться приемами игры на ударных инструментах: бубен,  деревянные ложки, погремушки.</w:t>
      </w:r>
    </w:p>
    <w:p w:rsidR="00C80659" w:rsidRDefault="00C80659">
      <w:pPr>
        <w:jc w:val="both"/>
      </w:pPr>
    </w:p>
    <w:p w:rsidR="00C80659" w:rsidRDefault="00E73A8D">
      <w:pPr>
        <w:shd w:val="clear" w:color="auto" w:fill="FFFFFF"/>
        <w:spacing w:after="150"/>
        <w:ind w:firstLine="709"/>
        <w:jc w:val="center"/>
        <w:rPr>
          <w:b/>
        </w:rPr>
      </w:pPr>
      <w:r>
        <w:rPr>
          <w:b/>
        </w:rPr>
        <w:t>Планируемые результаты освоения учебного предмета</w:t>
      </w:r>
    </w:p>
    <w:p w:rsidR="00C80659" w:rsidRDefault="00E73A8D">
      <w:pPr>
        <w:shd w:val="clear" w:color="auto" w:fill="FFFFFF"/>
        <w:spacing w:after="150"/>
        <w:ind w:firstLine="709"/>
        <w:jc w:val="center"/>
        <w:rPr>
          <w:b/>
        </w:rPr>
      </w:pPr>
      <w:r>
        <w:rPr>
          <w:b/>
        </w:rPr>
        <w:t>«Музыка и движение»</w:t>
      </w:r>
    </w:p>
    <w:p w:rsidR="00C80659" w:rsidRDefault="00E73A8D">
      <w:pPr>
        <w:jc w:val="both"/>
        <w:rPr>
          <w:b/>
        </w:rPr>
      </w:pPr>
      <w:r>
        <w:rPr>
          <w:b/>
        </w:rPr>
        <w:t>Обучающейся должен уметь:</w:t>
      </w:r>
    </w:p>
    <w:p w:rsidR="00C80659" w:rsidRDefault="00E73A8D">
      <w:pPr>
        <w:tabs>
          <w:tab w:val="left" w:pos="720"/>
        </w:tabs>
        <w:jc w:val="both"/>
      </w:pPr>
      <w:r>
        <w:t>слушать и понимать мелодии разных музыкальных жанров (марш, песня, вальс);</w:t>
      </w:r>
    </w:p>
    <w:p w:rsidR="00C80659" w:rsidRDefault="00E73A8D">
      <w:pPr>
        <w:tabs>
          <w:tab w:val="left" w:pos="720"/>
        </w:tabs>
        <w:jc w:val="both"/>
      </w:pPr>
      <w:r>
        <w:t>видеть и понимать доступные по содержанию видеозаписи концертов;</w:t>
      </w:r>
    </w:p>
    <w:p w:rsidR="00C80659" w:rsidRDefault="00E73A8D">
      <w:pPr>
        <w:tabs>
          <w:tab w:val="left" w:pos="720"/>
        </w:tabs>
        <w:jc w:val="both"/>
      </w:pPr>
      <w:r>
        <w:t>узнавать и напевать мелодии знакомых песен;</w:t>
      </w:r>
    </w:p>
    <w:p w:rsidR="00C80659" w:rsidRDefault="00E73A8D">
      <w:pPr>
        <w:tabs>
          <w:tab w:val="left" w:pos="720"/>
        </w:tabs>
        <w:jc w:val="both"/>
      </w:pPr>
      <w:r>
        <w:t>слушать, понимать и действовать согласно инструкции учителя;</w:t>
      </w:r>
    </w:p>
    <w:p w:rsidR="00C80659" w:rsidRDefault="00E73A8D">
      <w:pPr>
        <w:tabs>
          <w:tab w:val="left" w:pos="720"/>
        </w:tabs>
        <w:jc w:val="both"/>
      </w:pPr>
      <w:r>
        <w:t>передавать простейшие ритмические движения: ходить, двигаться по кругу, парами;</w:t>
      </w:r>
    </w:p>
    <w:p w:rsidR="00C80659" w:rsidRDefault="00E73A8D">
      <w:pPr>
        <w:tabs>
          <w:tab w:val="left" w:pos="720"/>
        </w:tabs>
        <w:jc w:val="both"/>
      </w:pPr>
      <w:r>
        <w:t>выполнять элементарные движения с предметами;</w:t>
      </w:r>
    </w:p>
    <w:p w:rsidR="00C80659" w:rsidRDefault="00E73A8D">
      <w:pPr>
        <w:tabs>
          <w:tab w:val="left" w:pos="720"/>
        </w:tabs>
        <w:jc w:val="both"/>
      </w:pPr>
      <w:r>
        <w:t>выполнять простейшие танцевальные движения под музыку;</w:t>
      </w:r>
    </w:p>
    <w:p w:rsidR="00C80659" w:rsidRDefault="00E73A8D">
      <w:pPr>
        <w:tabs>
          <w:tab w:val="left" w:pos="720"/>
        </w:tabs>
        <w:jc w:val="both"/>
      </w:pPr>
      <w:r>
        <w:t>узнавать и показывать музыкальные инструменты и выбирать их по звучанию;</w:t>
      </w:r>
    </w:p>
    <w:p w:rsidR="00C80659" w:rsidRDefault="00E73A8D">
      <w:pPr>
        <w:tabs>
          <w:tab w:val="left" w:pos="720"/>
        </w:tabs>
        <w:jc w:val="both"/>
      </w:pPr>
      <w:r>
        <w:t>соотносить реальный предмет (музыкальный инструмент) с его изображением.</w:t>
      </w:r>
    </w:p>
    <w:p w:rsidR="00C80659" w:rsidRDefault="00C80659">
      <w:pPr>
        <w:jc w:val="both"/>
      </w:pPr>
    </w:p>
    <w:p w:rsidR="00C80659" w:rsidRDefault="00E73A8D">
      <w:pPr>
        <w:jc w:val="both"/>
        <w:rPr>
          <w:b/>
        </w:rPr>
      </w:pPr>
      <w:r>
        <w:rPr>
          <w:b/>
        </w:rPr>
        <w:t>Обучающийся должен знать:</w:t>
      </w:r>
    </w:p>
    <w:p w:rsidR="00C80659" w:rsidRDefault="00E73A8D">
      <w:pPr>
        <w:tabs>
          <w:tab w:val="left" w:pos="720"/>
        </w:tabs>
        <w:jc w:val="both"/>
      </w:pPr>
      <w:r>
        <w:lastRenderedPageBreak/>
        <w:t>название и содержание 3-4 песен;</w:t>
      </w:r>
    </w:p>
    <w:p w:rsidR="00C80659" w:rsidRDefault="00E73A8D">
      <w:pPr>
        <w:tabs>
          <w:tab w:val="left" w:pos="720"/>
        </w:tabs>
        <w:jc w:val="both"/>
      </w:pPr>
      <w:r>
        <w:t>название 3-х музыкальных инструментов: колокольчик, бубен, барабан;</w:t>
      </w:r>
    </w:p>
    <w:p w:rsidR="00C80659" w:rsidRDefault="00E73A8D">
      <w:pPr>
        <w:tabs>
          <w:tab w:val="left" w:pos="720"/>
        </w:tabs>
        <w:jc w:val="both"/>
      </w:pPr>
      <w:r>
        <w:t>3-4 простых танцевальных движения под разные жанры музыки;</w:t>
      </w:r>
    </w:p>
    <w:p w:rsidR="00C80659" w:rsidRDefault="00E73A8D">
      <w:pPr>
        <w:tabs>
          <w:tab w:val="left" w:pos="720"/>
        </w:tabs>
        <w:jc w:val="both"/>
      </w:pPr>
      <w:r>
        <w:t>направления движения (вправо, влево, вперёд, назад, вверх, вниз).</w:t>
      </w:r>
    </w:p>
    <w:p w:rsidR="00C80659" w:rsidRDefault="00C80659">
      <w:pPr>
        <w:tabs>
          <w:tab w:val="left" w:pos="720"/>
        </w:tabs>
        <w:jc w:val="both"/>
      </w:pPr>
    </w:p>
    <w:p w:rsidR="00C80659" w:rsidRDefault="00E73A8D">
      <w:pPr>
        <w:jc w:val="both"/>
      </w:pPr>
      <w:r>
        <w:t>Промежуточная аттестация проводится в форме динамического контроля.</w:t>
      </w:r>
    </w:p>
    <w:p w:rsidR="00C80659" w:rsidRDefault="00C80659">
      <w:pPr>
        <w:jc w:val="both"/>
      </w:pPr>
    </w:p>
    <w:p w:rsidR="00C80659" w:rsidRDefault="00C80659">
      <w:pPr>
        <w:jc w:val="both"/>
      </w:pPr>
    </w:p>
    <w:p w:rsidR="00C80659" w:rsidRDefault="00C80659">
      <w:pPr>
        <w:jc w:val="both"/>
      </w:pPr>
    </w:p>
    <w:p w:rsidR="00C80659" w:rsidRDefault="00C80659">
      <w:pPr>
        <w:jc w:val="both"/>
      </w:pPr>
    </w:p>
    <w:p w:rsidR="00C80659" w:rsidRDefault="00C80659"/>
    <w:p w:rsidR="00C80659" w:rsidRDefault="00C80659">
      <w:pPr>
        <w:rPr>
          <w:sz w:val="28"/>
        </w:rPr>
      </w:pPr>
    </w:p>
    <w:p w:rsidR="00C80659" w:rsidRDefault="00C80659">
      <w:pPr>
        <w:rPr>
          <w:sz w:val="28"/>
        </w:rPr>
      </w:pPr>
    </w:p>
    <w:p w:rsidR="00C80659" w:rsidRDefault="00C80659">
      <w:pPr>
        <w:rPr>
          <w:sz w:val="28"/>
        </w:rPr>
      </w:pPr>
    </w:p>
    <w:p w:rsidR="00C80659" w:rsidRDefault="00C80659">
      <w:pPr>
        <w:rPr>
          <w:sz w:val="28"/>
        </w:rPr>
      </w:pPr>
    </w:p>
    <w:p w:rsidR="00C80659" w:rsidRDefault="00C80659">
      <w:pPr>
        <w:rPr>
          <w:sz w:val="28"/>
        </w:rPr>
      </w:pPr>
    </w:p>
    <w:p w:rsidR="00C80659" w:rsidRDefault="00C80659">
      <w:pPr>
        <w:rPr>
          <w:sz w:val="28"/>
        </w:rPr>
      </w:pPr>
    </w:p>
    <w:p w:rsidR="00C80659" w:rsidRDefault="00C80659">
      <w:pPr>
        <w:rPr>
          <w:sz w:val="28"/>
        </w:rPr>
      </w:pPr>
    </w:p>
    <w:p w:rsidR="00C80659" w:rsidRDefault="00C80659">
      <w:pPr>
        <w:rPr>
          <w:sz w:val="28"/>
        </w:rPr>
      </w:pPr>
    </w:p>
    <w:p w:rsidR="00C80659" w:rsidRDefault="00C80659">
      <w:pPr>
        <w:rPr>
          <w:sz w:val="28"/>
        </w:rPr>
      </w:pPr>
    </w:p>
    <w:p w:rsidR="00C80659" w:rsidRDefault="00C80659">
      <w:pPr>
        <w:rPr>
          <w:sz w:val="28"/>
        </w:rPr>
      </w:pPr>
    </w:p>
    <w:p w:rsidR="00C80659" w:rsidRDefault="00C80659">
      <w:pPr>
        <w:rPr>
          <w:sz w:val="28"/>
        </w:rPr>
      </w:pPr>
    </w:p>
    <w:p w:rsidR="00C80659" w:rsidRDefault="00C80659">
      <w:pPr>
        <w:rPr>
          <w:sz w:val="28"/>
        </w:rPr>
      </w:pPr>
    </w:p>
    <w:p w:rsidR="00C80659" w:rsidRDefault="00C80659">
      <w:pPr>
        <w:rPr>
          <w:sz w:val="28"/>
        </w:rPr>
      </w:pPr>
    </w:p>
    <w:p w:rsidR="00C80659" w:rsidRDefault="00C80659">
      <w:pPr>
        <w:rPr>
          <w:sz w:val="28"/>
        </w:rPr>
      </w:pPr>
    </w:p>
    <w:p w:rsidR="00C80659" w:rsidRDefault="00C80659">
      <w:pPr>
        <w:rPr>
          <w:sz w:val="28"/>
        </w:rPr>
      </w:pPr>
    </w:p>
    <w:p w:rsidR="00C80659" w:rsidRDefault="00C80659">
      <w:pPr>
        <w:rPr>
          <w:sz w:val="28"/>
        </w:rPr>
      </w:pPr>
    </w:p>
    <w:p w:rsidR="00C80659" w:rsidRDefault="00C80659">
      <w:pPr>
        <w:rPr>
          <w:sz w:val="28"/>
        </w:rPr>
      </w:pPr>
    </w:p>
    <w:p w:rsidR="00C80659" w:rsidRDefault="00C80659">
      <w:pPr>
        <w:spacing w:line="480" w:lineRule="auto"/>
      </w:pPr>
    </w:p>
    <w:p w:rsidR="00C80659" w:rsidRDefault="00E73A8D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</w:t>
      </w:r>
    </w:p>
    <w:tbl>
      <w:tblPr>
        <w:tblW w:w="117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6224"/>
        <w:gridCol w:w="1411"/>
        <w:gridCol w:w="1645"/>
        <w:gridCol w:w="1648"/>
      </w:tblGrid>
      <w:tr w:rsidR="00C80659">
        <w:tc>
          <w:tcPr>
            <w:tcW w:w="849" w:type="dxa"/>
          </w:tcPr>
          <w:p w:rsidR="00C80659" w:rsidRDefault="00E73A8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428" w:type="dxa"/>
          </w:tcPr>
          <w:p w:rsidR="00C80659" w:rsidRDefault="00E73A8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72" w:type="dxa"/>
          </w:tcPr>
          <w:p w:rsidR="00C80659" w:rsidRDefault="00E73A8D">
            <w:pPr>
              <w:jc w:val="center"/>
              <w:rPr>
                <w:b/>
              </w:rPr>
            </w:pPr>
            <w:r>
              <w:rPr>
                <w:b/>
              </w:rPr>
              <w:t>Кол–во</w:t>
            </w:r>
          </w:p>
          <w:p w:rsidR="00C80659" w:rsidRDefault="00E73A8D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860" w:type="dxa"/>
          </w:tcPr>
          <w:p w:rsidR="00C80659" w:rsidRDefault="00E73A8D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860" w:type="dxa"/>
          </w:tcPr>
          <w:p w:rsidR="00C80659" w:rsidRDefault="00E73A8D">
            <w:pPr>
              <w:jc w:val="center"/>
              <w:rPr>
                <w:b/>
              </w:rPr>
            </w:pPr>
            <w:r>
              <w:rPr>
                <w:b/>
              </w:rPr>
              <w:t>По факту</w:t>
            </w:r>
          </w:p>
        </w:tc>
      </w:tr>
      <w:tr w:rsidR="00C80659">
        <w:tc>
          <w:tcPr>
            <w:tcW w:w="849" w:type="dxa"/>
          </w:tcPr>
          <w:p w:rsidR="00C80659" w:rsidRDefault="00E73A8D">
            <w:pPr>
              <w:jc w:val="center"/>
            </w:pPr>
            <w:r>
              <w:t>1-2</w:t>
            </w:r>
          </w:p>
        </w:tc>
        <w:tc>
          <w:tcPr>
            <w:tcW w:w="7428" w:type="dxa"/>
          </w:tcPr>
          <w:p w:rsidR="00C80659" w:rsidRDefault="00E73A8D">
            <w:r>
              <w:t>«Марш» С. Прокофьев – слушание</w:t>
            </w:r>
          </w:p>
          <w:p w:rsidR="00C80659" w:rsidRDefault="00E73A8D">
            <w:r>
              <w:t>«Маршируем вместе» - муз. ритм. игра</w:t>
            </w:r>
          </w:p>
        </w:tc>
        <w:tc>
          <w:tcPr>
            <w:tcW w:w="1572" w:type="dxa"/>
          </w:tcPr>
          <w:p w:rsidR="00C80659" w:rsidRDefault="00E73A8D">
            <w:pPr>
              <w:jc w:val="center"/>
            </w:pPr>
            <w:r>
              <w:t>2</w:t>
            </w:r>
          </w:p>
        </w:tc>
        <w:tc>
          <w:tcPr>
            <w:tcW w:w="1860" w:type="dxa"/>
          </w:tcPr>
          <w:p w:rsidR="00C80659" w:rsidRDefault="00E73A8D">
            <w:pPr>
              <w:jc w:val="center"/>
            </w:pPr>
            <w:r>
              <w:t>04.09</w:t>
            </w:r>
          </w:p>
          <w:p w:rsidR="00C80659" w:rsidRDefault="00E73A8D">
            <w:pPr>
              <w:jc w:val="center"/>
            </w:pPr>
            <w:r>
              <w:t>11.09</w:t>
            </w:r>
          </w:p>
        </w:tc>
        <w:tc>
          <w:tcPr>
            <w:tcW w:w="1860" w:type="dxa"/>
          </w:tcPr>
          <w:p w:rsidR="00C80659" w:rsidRDefault="00C80659">
            <w:pPr>
              <w:jc w:val="center"/>
            </w:pPr>
          </w:p>
        </w:tc>
      </w:tr>
      <w:tr w:rsidR="00C80659">
        <w:tc>
          <w:tcPr>
            <w:tcW w:w="849" w:type="dxa"/>
          </w:tcPr>
          <w:p w:rsidR="00C80659" w:rsidRDefault="00E73A8D">
            <w:pPr>
              <w:jc w:val="center"/>
            </w:pPr>
            <w:r>
              <w:t>3-4</w:t>
            </w:r>
          </w:p>
        </w:tc>
        <w:tc>
          <w:tcPr>
            <w:tcW w:w="7428" w:type="dxa"/>
          </w:tcPr>
          <w:p w:rsidR="00C80659" w:rsidRDefault="00E73A8D">
            <w:r>
              <w:t>Бубен.</w:t>
            </w:r>
          </w:p>
          <w:p w:rsidR="00C80659" w:rsidRDefault="00E73A8D">
            <w:r>
              <w:t>«Тише – громче в бубен бей» - дид. игра</w:t>
            </w:r>
          </w:p>
        </w:tc>
        <w:tc>
          <w:tcPr>
            <w:tcW w:w="1572" w:type="dxa"/>
          </w:tcPr>
          <w:p w:rsidR="00C80659" w:rsidRDefault="00E73A8D">
            <w:pPr>
              <w:jc w:val="center"/>
            </w:pPr>
            <w:r>
              <w:t>2</w:t>
            </w:r>
          </w:p>
        </w:tc>
        <w:tc>
          <w:tcPr>
            <w:tcW w:w="1860" w:type="dxa"/>
          </w:tcPr>
          <w:p w:rsidR="00C80659" w:rsidRDefault="00E73A8D">
            <w:pPr>
              <w:jc w:val="center"/>
            </w:pPr>
            <w:r>
              <w:t>18.09</w:t>
            </w:r>
          </w:p>
          <w:p w:rsidR="00C80659" w:rsidRDefault="00E73A8D">
            <w:pPr>
              <w:jc w:val="center"/>
            </w:pPr>
            <w:r>
              <w:t>25.09</w:t>
            </w:r>
          </w:p>
        </w:tc>
        <w:tc>
          <w:tcPr>
            <w:tcW w:w="1860" w:type="dxa"/>
          </w:tcPr>
          <w:p w:rsidR="00C80659" w:rsidRDefault="00C80659">
            <w:pPr>
              <w:jc w:val="center"/>
            </w:pPr>
          </w:p>
        </w:tc>
      </w:tr>
      <w:tr w:rsidR="00C80659">
        <w:tc>
          <w:tcPr>
            <w:tcW w:w="849" w:type="dxa"/>
          </w:tcPr>
          <w:p w:rsidR="00C80659" w:rsidRDefault="00E73A8D">
            <w:pPr>
              <w:jc w:val="center"/>
            </w:pPr>
            <w:r>
              <w:t>5-6</w:t>
            </w:r>
          </w:p>
        </w:tc>
        <w:tc>
          <w:tcPr>
            <w:tcW w:w="7428" w:type="dxa"/>
          </w:tcPr>
          <w:p w:rsidR="00C80659" w:rsidRDefault="00E73A8D">
            <w:r>
              <w:t>Погремушка.</w:t>
            </w:r>
          </w:p>
          <w:p w:rsidR="00C80659" w:rsidRDefault="00E73A8D">
            <w:r>
              <w:t>«Как у наших у ворот» - подыгрывание</w:t>
            </w:r>
          </w:p>
        </w:tc>
        <w:tc>
          <w:tcPr>
            <w:tcW w:w="1572" w:type="dxa"/>
          </w:tcPr>
          <w:p w:rsidR="00C80659" w:rsidRDefault="00E73A8D">
            <w:pPr>
              <w:jc w:val="center"/>
            </w:pPr>
            <w:r>
              <w:t>2</w:t>
            </w:r>
          </w:p>
        </w:tc>
        <w:tc>
          <w:tcPr>
            <w:tcW w:w="1860" w:type="dxa"/>
          </w:tcPr>
          <w:p w:rsidR="00C80659" w:rsidRDefault="00E73A8D">
            <w:pPr>
              <w:jc w:val="center"/>
            </w:pPr>
            <w:r>
              <w:t>02.10</w:t>
            </w:r>
          </w:p>
          <w:p w:rsidR="00C80659" w:rsidRDefault="00E73A8D">
            <w:pPr>
              <w:jc w:val="center"/>
            </w:pPr>
            <w:r>
              <w:t>09.10</w:t>
            </w:r>
          </w:p>
        </w:tc>
        <w:tc>
          <w:tcPr>
            <w:tcW w:w="1860" w:type="dxa"/>
          </w:tcPr>
          <w:p w:rsidR="00C80659" w:rsidRDefault="00C80659">
            <w:pPr>
              <w:jc w:val="center"/>
            </w:pPr>
          </w:p>
        </w:tc>
      </w:tr>
      <w:tr w:rsidR="00C80659">
        <w:tc>
          <w:tcPr>
            <w:tcW w:w="849" w:type="dxa"/>
          </w:tcPr>
          <w:p w:rsidR="00C80659" w:rsidRDefault="00E73A8D">
            <w:pPr>
              <w:jc w:val="center"/>
            </w:pPr>
            <w:r>
              <w:t>7-8</w:t>
            </w:r>
          </w:p>
        </w:tc>
        <w:tc>
          <w:tcPr>
            <w:tcW w:w="7428" w:type="dxa"/>
          </w:tcPr>
          <w:p w:rsidR="00C80659" w:rsidRDefault="00E73A8D">
            <w:r>
              <w:t>«Игра с погремушками» Ф. Фролов</w:t>
            </w:r>
          </w:p>
          <w:p w:rsidR="00C80659" w:rsidRDefault="00E73A8D">
            <w:r>
              <w:t>«Пляска с погремушками» И. Арсеева</w:t>
            </w:r>
          </w:p>
        </w:tc>
        <w:tc>
          <w:tcPr>
            <w:tcW w:w="1572" w:type="dxa"/>
          </w:tcPr>
          <w:p w:rsidR="00C80659" w:rsidRDefault="00E73A8D">
            <w:pPr>
              <w:jc w:val="center"/>
            </w:pPr>
            <w:r>
              <w:t>2</w:t>
            </w:r>
          </w:p>
        </w:tc>
        <w:tc>
          <w:tcPr>
            <w:tcW w:w="1860" w:type="dxa"/>
          </w:tcPr>
          <w:p w:rsidR="00C80659" w:rsidRDefault="00E73A8D">
            <w:pPr>
              <w:jc w:val="center"/>
            </w:pPr>
            <w:r>
              <w:t>23.10</w:t>
            </w:r>
          </w:p>
          <w:p w:rsidR="00C80659" w:rsidRDefault="00E73A8D">
            <w:pPr>
              <w:jc w:val="center"/>
            </w:pPr>
            <w:r>
              <w:t>06.11</w:t>
            </w:r>
          </w:p>
        </w:tc>
        <w:tc>
          <w:tcPr>
            <w:tcW w:w="1860" w:type="dxa"/>
          </w:tcPr>
          <w:p w:rsidR="00C80659" w:rsidRDefault="00C80659">
            <w:pPr>
              <w:jc w:val="center"/>
            </w:pPr>
          </w:p>
        </w:tc>
      </w:tr>
      <w:tr w:rsidR="00C80659">
        <w:tc>
          <w:tcPr>
            <w:tcW w:w="849" w:type="dxa"/>
          </w:tcPr>
          <w:p w:rsidR="00C80659" w:rsidRDefault="00E73A8D">
            <w:pPr>
              <w:jc w:val="center"/>
            </w:pPr>
            <w:r>
              <w:t>9-10</w:t>
            </w:r>
          </w:p>
        </w:tc>
        <w:tc>
          <w:tcPr>
            <w:tcW w:w="7428" w:type="dxa"/>
          </w:tcPr>
          <w:p w:rsidR="00C80659" w:rsidRDefault="00E73A8D">
            <w:r>
              <w:t>Высоко и низко</w:t>
            </w:r>
          </w:p>
          <w:p w:rsidR="00C80659" w:rsidRDefault="00E73A8D">
            <w:r>
              <w:t xml:space="preserve"> «Два веселых гуся» </w:t>
            </w:r>
          </w:p>
        </w:tc>
        <w:tc>
          <w:tcPr>
            <w:tcW w:w="1572" w:type="dxa"/>
          </w:tcPr>
          <w:p w:rsidR="00C80659" w:rsidRDefault="00E73A8D">
            <w:pPr>
              <w:jc w:val="center"/>
            </w:pPr>
            <w:r>
              <w:t>2</w:t>
            </w:r>
          </w:p>
        </w:tc>
        <w:tc>
          <w:tcPr>
            <w:tcW w:w="1860" w:type="dxa"/>
          </w:tcPr>
          <w:p w:rsidR="00C80659" w:rsidRDefault="00E73A8D">
            <w:pPr>
              <w:jc w:val="center"/>
            </w:pPr>
            <w:r>
              <w:t>13.11</w:t>
            </w:r>
          </w:p>
          <w:p w:rsidR="00C80659" w:rsidRDefault="00E73A8D">
            <w:pPr>
              <w:jc w:val="center"/>
            </w:pPr>
            <w:r>
              <w:t>20.11</w:t>
            </w:r>
          </w:p>
        </w:tc>
        <w:tc>
          <w:tcPr>
            <w:tcW w:w="1860" w:type="dxa"/>
          </w:tcPr>
          <w:p w:rsidR="00C80659" w:rsidRDefault="00C80659">
            <w:pPr>
              <w:jc w:val="center"/>
            </w:pPr>
          </w:p>
        </w:tc>
      </w:tr>
      <w:tr w:rsidR="00C80659">
        <w:tc>
          <w:tcPr>
            <w:tcW w:w="849" w:type="dxa"/>
          </w:tcPr>
          <w:p w:rsidR="00C80659" w:rsidRDefault="00E73A8D">
            <w:pPr>
              <w:jc w:val="center"/>
            </w:pPr>
            <w:r>
              <w:t>11-12</w:t>
            </w:r>
          </w:p>
        </w:tc>
        <w:tc>
          <w:tcPr>
            <w:tcW w:w="7428" w:type="dxa"/>
          </w:tcPr>
          <w:p w:rsidR="00C80659" w:rsidRDefault="00E73A8D">
            <w:r>
              <w:t>«Из – под дуба» - р. н. песня – ритм</w:t>
            </w:r>
          </w:p>
          <w:p w:rsidR="00C80659" w:rsidRDefault="00E73A8D">
            <w:r>
              <w:t xml:space="preserve"> «Ворон» -игра - прибаутка</w:t>
            </w:r>
          </w:p>
        </w:tc>
        <w:tc>
          <w:tcPr>
            <w:tcW w:w="1572" w:type="dxa"/>
          </w:tcPr>
          <w:p w:rsidR="00C80659" w:rsidRDefault="00E73A8D">
            <w:pPr>
              <w:jc w:val="center"/>
            </w:pPr>
            <w:r>
              <w:t>2</w:t>
            </w:r>
          </w:p>
        </w:tc>
        <w:tc>
          <w:tcPr>
            <w:tcW w:w="1860" w:type="dxa"/>
          </w:tcPr>
          <w:p w:rsidR="00C80659" w:rsidRDefault="00E73A8D">
            <w:pPr>
              <w:jc w:val="center"/>
            </w:pPr>
            <w:r>
              <w:t>27.11</w:t>
            </w:r>
          </w:p>
          <w:p w:rsidR="00C80659" w:rsidRDefault="00E73A8D">
            <w:pPr>
              <w:jc w:val="center"/>
            </w:pPr>
            <w:r>
              <w:t>04.12</w:t>
            </w:r>
          </w:p>
        </w:tc>
        <w:tc>
          <w:tcPr>
            <w:tcW w:w="1860" w:type="dxa"/>
          </w:tcPr>
          <w:p w:rsidR="00C80659" w:rsidRDefault="00C80659">
            <w:pPr>
              <w:jc w:val="center"/>
            </w:pPr>
          </w:p>
        </w:tc>
      </w:tr>
      <w:tr w:rsidR="00C80659">
        <w:tc>
          <w:tcPr>
            <w:tcW w:w="849" w:type="dxa"/>
          </w:tcPr>
          <w:p w:rsidR="00C80659" w:rsidRDefault="00E73A8D">
            <w:pPr>
              <w:jc w:val="center"/>
            </w:pPr>
            <w:r>
              <w:t>13-14</w:t>
            </w:r>
          </w:p>
        </w:tc>
        <w:tc>
          <w:tcPr>
            <w:tcW w:w="7428" w:type="dxa"/>
          </w:tcPr>
          <w:p w:rsidR="00C80659" w:rsidRDefault="00E73A8D">
            <w:r>
              <w:t>Колокольчик.</w:t>
            </w:r>
          </w:p>
          <w:p w:rsidR="00C80659" w:rsidRDefault="00E73A8D">
            <w:r>
              <w:t>«Воробушки» - М. Красев слушание</w:t>
            </w:r>
          </w:p>
        </w:tc>
        <w:tc>
          <w:tcPr>
            <w:tcW w:w="1572" w:type="dxa"/>
          </w:tcPr>
          <w:p w:rsidR="00C80659" w:rsidRDefault="00E73A8D">
            <w:pPr>
              <w:jc w:val="center"/>
            </w:pPr>
            <w:r>
              <w:t>2</w:t>
            </w:r>
          </w:p>
        </w:tc>
        <w:tc>
          <w:tcPr>
            <w:tcW w:w="1860" w:type="dxa"/>
          </w:tcPr>
          <w:p w:rsidR="00C80659" w:rsidRDefault="00E73A8D">
            <w:pPr>
              <w:jc w:val="center"/>
            </w:pPr>
            <w:r>
              <w:t>11.12</w:t>
            </w:r>
          </w:p>
          <w:p w:rsidR="00C80659" w:rsidRDefault="00E73A8D">
            <w:pPr>
              <w:jc w:val="center"/>
            </w:pPr>
            <w:r>
              <w:t>18.12</w:t>
            </w:r>
          </w:p>
        </w:tc>
        <w:tc>
          <w:tcPr>
            <w:tcW w:w="1860" w:type="dxa"/>
          </w:tcPr>
          <w:p w:rsidR="00C80659" w:rsidRDefault="00C80659">
            <w:pPr>
              <w:jc w:val="center"/>
            </w:pPr>
          </w:p>
        </w:tc>
      </w:tr>
      <w:tr w:rsidR="00C80659">
        <w:tc>
          <w:tcPr>
            <w:tcW w:w="849" w:type="dxa"/>
          </w:tcPr>
          <w:p w:rsidR="00C80659" w:rsidRDefault="00E73A8D">
            <w:pPr>
              <w:jc w:val="center"/>
            </w:pPr>
            <w:r>
              <w:t>15-16</w:t>
            </w:r>
          </w:p>
        </w:tc>
        <w:tc>
          <w:tcPr>
            <w:tcW w:w="7428" w:type="dxa"/>
          </w:tcPr>
          <w:p w:rsidR="00C80659" w:rsidRDefault="00E73A8D">
            <w:r>
              <w:t>«Марш» М. Роббер</w:t>
            </w:r>
          </w:p>
          <w:p w:rsidR="00C80659" w:rsidRDefault="00E73A8D">
            <w:r>
              <w:t>«Кулачки – ладошки игра</w:t>
            </w:r>
          </w:p>
        </w:tc>
        <w:tc>
          <w:tcPr>
            <w:tcW w:w="1572" w:type="dxa"/>
          </w:tcPr>
          <w:p w:rsidR="00C80659" w:rsidRDefault="00E73A8D">
            <w:pPr>
              <w:jc w:val="center"/>
            </w:pPr>
            <w:r>
              <w:t>2</w:t>
            </w:r>
          </w:p>
        </w:tc>
        <w:tc>
          <w:tcPr>
            <w:tcW w:w="1860" w:type="dxa"/>
          </w:tcPr>
          <w:p w:rsidR="00C80659" w:rsidRDefault="00E73A8D">
            <w:pPr>
              <w:jc w:val="center"/>
            </w:pPr>
            <w:r>
              <w:t>25.12</w:t>
            </w:r>
          </w:p>
          <w:p w:rsidR="00C80659" w:rsidRDefault="00E73A8D">
            <w:pPr>
              <w:jc w:val="center"/>
            </w:pPr>
            <w:r>
              <w:t>15.01</w:t>
            </w:r>
          </w:p>
        </w:tc>
        <w:tc>
          <w:tcPr>
            <w:tcW w:w="1860" w:type="dxa"/>
          </w:tcPr>
          <w:p w:rsidR="00C80659" w:rsidRDefault="00C80659">
            <w:pPr>
              <w:jc w:val="center"/>
            </w:pPr>
          </w:p>
        </w:tc>
      </w:tr>
      <w:tr w:rsidR="00C80659">
        <w:tc>
          <w:tcPr>
            <w:tcW w:w="849" w:type="dxa"/>
          </w:tcPr>
          <w:p w:rsidR="00C80659" w:rsidRDefault="00E73A8D">
            <w:pPr>
              <w:jc w:val="center"/>
            </w:pPr>
            <w:r>
              <w:t>17-18</w:t>
            </w:r>
          </w:p>
        </w:tc>
        <w:tc>
          <w:tcPr>
            <w:tcW w:w="7428" w:type="dxa"/>
          </w:tcPr>
          <w:p w:rsidR="00C80659" w:rsidRDefault="00E73A8D">
            <w:r>
              <w:t xml:space="preserve"> «Новогодний хоровод» муз. ритм. движения</w:t>
            </w:r>
          </w:p>
          <w:p w:rsidR="00C80659" w:rsidRDefault="00E73A8D">
            <w:r>
              <w:t>«Дед Мороз» слушание</w:t>
            </w:r>
          </w:p>
        </w:tc>
        <w:tc>
          <w:tcPr>
            <w:tcW w:w="1572" w:type="dxa"/>
          </w:tcPr>
          <w:p w:rsidR="00C80659" w:rsidRDefault="00E73A8D">
            <w:pPr>
              <w:jc w:val="center"/>
            </w:pPr>
            <w:r>
              <w:t>2</w:t>
            </w:r>
          </w:p>
        </w:tc>
        <w:tc>
          <w:tcPr>
            <w:tcW w:w="1860" w:type="dxa"/>
          </w:tcPr>
          <w:p w:rsidR="00C80659" w:rsidRDefault="00E73A8D">
            <w:pPr>
              <w:jc w:val="center"/>
            </w:pPr>
            <w:r>
              <w:t>22.01</w:t>
            </w:r>
          </w:p>
          <w:p w:rsidR="00C80659" w:rsidRDefault="00E73A8D">
            <w:pPr>
              <w:jc w:val="center"/>
            </w:pPr>
            <w:r>
              <w:t>29.01</w:t>
            </w:r>
          </w:p>
        </w:tc>
        <w:tc>
          <w:tcPr>
            <w:tcW w:w="1860" w:type="dxa"/>
          </w:tcPr>
          <w:p w:rsidR="00C80659" w:rsidRDefault="00C80659">
            <w:pPr>
              <w:jc w:val="center"/>
            </w:pPr>
          </w:p>
        </w:tc>
      </w:tr>
      <w:tr w:rsidR="00C80659">
        <w:tc>
          <w:tcPr>
            <w:tcW w:w="849" w:type="dxa"/>
          </w:tcPr>
          <w:p w:rsidR="00C80659" w:rsidRDefault="00E73A8D">
            <w:pPr>
              <w:jc w:val="center"/>
            </w:pPr>
            <w:r>
              <w:t>19-20</w:t>
            </w:r>
          </w:p>
        </w:tc>
        <w:tc>
          <w:tcPr>
            <w:tcW w:w="7428" w:type="dxa"/>
          </w:tcPr>
          <w:p w:rsidR="00C80659" w:rsidRDefault="00E73A8D">
            <w:r>
              <w:t>«В лесу родилась елочка» подпевание</w:t>
            </w:r>
          </w:p>
          <w:p w:rsidR="00C80659" w:rsidRDefault="00E73A8D">
            <w:r>
              <w:t>«Звери на елке» И. Агафонов слушание</w:t>
            </w:r>
          </w:p>
        </w:tc>
        <w:tc>
          <w:tcPr>
            <w:tcW w:w="1572" w:type="dxa"/>
          </w:tcPr>
          <w:p w:rsidR="00C80659" w:rsidRDefault="00E73A8D">
            <w:pPr>
              <w:jc w:val="center"/>
            </w:pPr>
            <w:r>
              <w:t>2</w:t>
            </w:r>
          </w:p>
        </w:tc>
        <w:tc>
          <w:tcPr>
            <w:tcW w:w="1860" w:type="dxa"/>
          </w:tcPr>
          <w:p w:rsidR="00C80659" w:rsidRDefault="00E73A8D">
            <w:pPr>
              <w:jc w:val="center"/>
            </w:pPr>
            <w:r>
              <w:t>05.02</w:t>
            </w:r>
          </w:p>
          <w:p w:rsidR="00C80659" w:rsidRDefault="00E73A8D">
            <w:pPr>
              <w:jc w:val="center"/>
            </w:pPr>
            <w:r>
              <w:t>12.02</w:t>
            </w:r>
          </w:p>
        </w:tc>
        <w:tc>
          <w:tcPr>
            <w:tcW w:w="1860" w:type="dxa"/>
          </w:tcPr>
          <w:p w:rsidR="00C80659" w:rsidRDefault="00C80659">
            <w:pPr>
              <w:jc w:val="center"/>
            </w:pPr>
          </w:p>
        </w:tc>
      </w:tr>
      <w:tr w:rsidR="00C80659">
        <w:tc>
          <w:tcPr>
            <w:tcW w:w="849" w:type="dxa"/>
          </w:tcPr>
          <w:p w:rsidR="00C80659" w:rsidRDefault="00E73A8D">
            <w:pPr>
              <w:jc w:val="center"/>
            </w:pPr>
            <w:r>
              <w:t>21-22</w:t>
            </w:r>
          </w:p>
        </w:tc>
        <w:tc>
          <w:tcPr>
            <w:tcW w:w="7428" w:type="dxa"/>
          </w:tcPr>
          <w:p w:rsidR="00C80659" w:rsidRDefault="00E73A8D">
            <w:r>
              <w:t>Треугольник.</w:t>
            </w:r>
          </w:p>
          <w:p w:rsidR="00C80659" w:rsidRDefault="00E73A8D">
            <w:r>
              <w:t>«Два петушка» Г. Левкодимов – слушание</w:t>
            </w:r>
          </w:p>
          <w:p w:rsidR="00C80659" w:rsidRDefault="00E73A8D">
            <w:r>
              <w:t xml:space="preserve"> «Займи домик» М. Магиденко игра</w:t>
            </w:r>
          </w:p>
        </w:tc>
        <w:tc>
          <w:tcPr>
            <w:tcW w:w="1572" w:type="dxa"/>
          </w:tcPr>
          <w:p w:rsidR="00C80659" w:rsidRDefault="00E73A8D">
            <w:pPr>
              <w:jc w:val="center"/>
            </w:pPr>
            <w:r>
              <w:t>2</w:t>
            </w:r>
          </w:p>
        </w:tc>
        <w:tc>
          <w:tcPr>
            <w:tcW w:w="1860" w:type="dxa"/>
          </w:tcPr>
          <w:p w:rsidR="00C80659" w:rsidRDefault="00E73A8D">
            <w:pPr>
              <w:jc w:val="center"/>
            </w:pPr>
            <w:r>
              <w:t>19.02</w:t>
            </w:r>
          </w:p>
          <w:p w:rsidR="00C80659" w:rsidRDefault="00E73A8D">
            <w:pPr>
              <w:jc w:val="center"/>
            </w:pPr>
            <w:r>
              <w:t>26.02</w:t>
            </w:r>
          </w:p>
        </w:tc>
        <w:tc>
          <w:tcPr>
            <w:tcW w:w="1860" w:type="dxa"/>
          </w:tcPr>
          <w:p w:rsidR="00C80659" w:rsidRDefault="00C80659">
            <w:pPr>
              <w:jc w:val="center"/>
            </w:pPr>
          </w:p>
        </w:tc>
      </w:tr>
      <w:tr w:rsidR="00C80659">
        <w:tc>
          <w:tcPr>
            <w:tcW w:w="849" w:type="dxa"/>
          </w:tcPr>
          <w:p w:rsidR="00C80659" w:rsidRDefault="00E73A8D">
            <w:pPr>
              <w:jc w:val="center"/>
            </w:pPr>
            <w:r>
              <w:t>23-24</w:t>
            </w:r>
          </w:p>
        </w:tc>
        <w:tc>
          <w:tcPr>
            <w:tcW w:w="7428" w:type="dxa"/>
          </w:tcPr>
          <w:p w:rsidR="00C80659" w:rsidRDefault="00E73A8D">
            <w:r>
              <w:t>Барабан.</w:t>
            </w:r>
          </w:p>
          <w:p w:rsidR="00C80659" w:rsidRDefault="00E73A8D">
            <w:r>
              <w:t>«Марш» С. Прокофьев слушание</w:t>
            </w:r>
          </w:p>
          <w:p w:rsidR="00C80659" w:rsidRDefault="00E73A8D">
            <w:r>
              <w:t>«Бравые солдаты» разучивание</w:t>
            </w:r>
          </w:p>
          <w:p w:rsidR="00C80659" w:rsidRDefault="00C80659"/>
        </w:tc>
        <w:tc>
          <w:tcPr>
            <w:tcW w:w="1572" w:type="dxa"/>
          </w:tcPr>
          <w:p w:rsidR="00C80659" w:rsidRDefault="00E73A8D">
            <w:pPr>
              <w:jc w:val="center"/>
            </w:pPr>
            <w:r>
              <w:t>2</w:t>
            </w:r>
          </w:p>
        </w:tc>
        <w:tc>
          <w:tcPr>
            <w:tcW w:w="1860" w:type="dxa"/>
          </w:tcPr>
          <w:p w:rsidR="00C80659" w:rsidRDefault="00E73A8D">
            <w:pPr>
              <w:jc w:val="center"/>
            </w:pPr>
            <w:r>
              <w:t>04.03</w:t>
            </w:r>
          </w:p>
          <w:p w:rsidR="00C80659" w:rsidRDefault="00E73A8D">
            <w:pPr>
              <w:jc w:val="center"/>
            </w:pPr>
            <w:r>
              <w:t>11.03</w:t>
            </w:r>
          </w:p>
        </w:tc>
        <w:tc>
          <w:tcPr>
            <w:tcW w:w="1860" w:type="dxa"/>
          </w:tcPr>
          <w:p w:rsidR="00C80659" w:rsidRDefault="00C80659">
            <w:pPr>
              <w:jc w:val="center"/>
            </w:pPr>
          </w:p>
        </w:tc>
      </w:tr>
      <w:tr w:rsidR="00C80659">
        <w:tc>
          <w:tcPr>
            <w:tcW w:w="849" w:type="dxa"/>
          </w:tcPr>
          <w:p w:rsidR="00C80659" w:rsidRDefault="00E73A8D">
            <w:pPr>
              <w:jc w:val="center"/>
            </w:pPr>
            <w:r>
              <w:lastRenderedPageBreak/>
              <w:t>25-26</w:t>
            </w:r>
          </w:p>
        </w:tc>
        <w:tc>
          <w:tcPr>
            <w:tcW w:w="7428" w:type="dxa"/>
          </w:tcPr>
          <w:p w:rsidR="00C80659" w:rsidRDefault="00E73A8D">
            <w:r>
              <w:t>Танец.</w:t>
            </w:r>
          </w:p>
          <w:p w:rsidR="00C80659" w:rsidRDefault="00E73A8D">
            <w:r>
              <w:t>«Барыня» р. н. песня слушание</w:t>
            </w:r>
          </w:p>
        </w:tc>
        <w:tc>
          <w:tcPr>
            <w:tcW w:w="1572" w:type="dxa"/>
          </w:tcPr>
          <w:p w:rsidR="00C80659" w:rsidRDefault="00E73A8D">
            <w:pPr>
              <w:jc w:val="center"/>
            </w:pPr>
            <w:r>
              <w:t>2</w:t>
            </w:r>
          </w:p>
        </w:tc>
        <w:tc>
          <w:tcPr>
            <w:tcW w:w="1860" w:type="dxa"/>
          </w:tcPr>
          <w:p w:rsidR="00C80659" w:rsidRDefault="00E73A8D">
            <w:pPr>
              <w:jc w:val="center"/>
            </w:pPr>
            <w:r>
              <w:t>18.03</w:t>
            </w:r>
          </w:p>
          <w:p w:rsidR="00C80659" w:rsidRDefault="00E73A8D">
            <w:pPr>
              <w:jc w:val="center"/>
            </w:pPr>
            <w:r>
              <w:t>01.04</w:t>
            </w:r>
          </w:p>
        </w:tc>
        <w:tc>
          <w:tcPr>
            <w:tcW w:w="1860" w:type="dxa"/>
          </w:tcPr>
          <w:p w:rsidR="00C80659" w:rsidRDefault="00C80659">
            <w:pPr>
              <w:jc w:val="center"/>
            </w:pPr>
          </w:p>
        </w:tc>
      </w:tr>
      <w:tr w:rsidR="00C80659">
        <w:trPr>
          <w:trHeight w:val="740"/>
        </w:trPr>
        <w:tc>
          <w:tcPr>
            <w:tcW w:w="849" w:type="dxa"/>
          </w:tcPr>
          <w:p w:rsidR="00C80659" w:rsidRDefault="00E73A8D">
            <w:pPr>
              <w:jc w:val="center"/>
            </w:pPr>
            <w:r>
              <w:t>27-28</w:t>
            </w:r>
          </w:p>
        </w:tc>
        <w:tc>
          <w:tcPr>
            <w:tcW w:w="7428" w:type="dxa"/>
          </w:tcPr>
          <w:p w:rsidR="00C80659" w:rsidRDefault="00E73A8D">
            <w:r>
              <w:t>«Плясовая» В. Семенов слушание.</w:t>
            </w:r>
          </w:p>
          <w:p w:rsidR="00C80659" w:rsidRDefault="00E73A8D">
            <w:r>
              <w:t xml:space="preserve"> «Матрешки» муз. ритм. движения</w:t>
            </w:r>
          </w:p>
          <w:p w:rsidR="00C80659" w:rsidRDefault="00E73A8D">
            <w:r>
              <w:t>«Васька – кот» игра</w:t>
            </w:r>
          </w:p>
        </w:tc>
        <w:tc>
          <w:tcPr>
            <w:tcW w:w="1572" w:type="dxa"/>
          </w:tcPr>
          <w:p w:rsidR="00C80659" w:rsidRDefault="00E73A8D">
            <w:pPr>
              <w:jc w:val="center"/>
            </w:pPr>
            <w:r>
              <w:t>2</w:t>
            </w:r>
          </w:p>
        </w:tc>
        <w:tc>
          <w:tcPr>
            <w:tcW w:w="1860" w:type="dxa"/>
          </w:tcPr>
          <w:p w:rsidR="00C80659" w:rsidRDefault="00E73A8D">
            <w:pPr>
              <w:jc w:val="center"/>
            </w:pPr>
            <w:r>
              <w:t>08.04</w:t>
            </w:r>
          </w:p>
          <w:p w:rsidR="00C80659" w:rsidRDefault="00E73A8D">
            <w:pPr>
              <w:jc w:val="center"/>
            </w:pPr>
            <w:r>
              <w:t>15.04</w:t>
            </w:r>
          </w:p>
        </w:tc>
        <w:tc>
          <w:tcPr>
            <w:tcW w:w="1860" w:type="dxa"/>
          </w:tcPr>
          <w:p w:rsidR="00C80659" w:rsidRDefault="00C80659">
            <w:pPr>
              <w:jc w:val="center"/>
            </w:pPr>
          </w:p>
        </w:tc>
      </w:tr>
      <w:tr w:rsidR="00C80659">
        <w:tc>
          <w:tcPr>
            <w:tcW w:w="849" w:type="dxa"/>
          </w:tcPr>
          <w:p w:rsidR="00C80659" w:rsidRDefault="00E73A8D">
            <w:pPr>
              <w:jc w:val="center"/>
            </w:pPr>
            <w:r>
              <w:t>29-30</w:t>
            </w:r>
          </w:p>
        </w:tc>
        <w:tc>
          <w:tcPr>
            <w:tcW w:w="7428" w:type="dxa"/>
          </w:tcPr>
          <w:p w:rsidR="00C80659" w:rsidRDefault="00E73A8D">
            <w:r>
              <w:t>«Клоуны» Д. Кабалевский слушание</w:t>
            </w:r>
          </w:p>
          <w:p w:rsidR="00C80659" w:rsidRDefault="00E73A8D">
            <w:r>
              <w:t xml:space="preserve"> «Не опоздай» игра</w:t>
            </w:r>
          </w:p>
        </w:tc>
        <w:tc>
          <w:tcPr>
            <w:tcW w:w="1572" w:type="dxa"/>
          </w:tcPr>
          <w:p w:rsidR="00C80659" w:rsidRDefault="00E73A8D">
            <w:pPr>
              <w:jc w:val="center"/>
            </w:pPr>
            <w:r>
              <w:t>2</w:t>
            </w:r>
          </w:p>
        </w:tc>
        <w:tc>
          <w:tcPr>
            <w:tcW w:w="1860" w:type="dxa"/>
          </w:tcPr>
          <w:p w:rsidR="00C80659" w:rsidRDefault="00E73A8D">
            <w:pPr>
              <w:jc w:val="center"/>
            </w:pPr>
            <w:r>
              <w:t>22.04</w:t>
            </w:r>
          </w:p>
          <w:p w:rsidR="00C80659" w:rsidRDefault="00E73A8D">
            <w:pPr>
              <w:jc w:val="center"/>
            </w:pPr>
            <w:r>
              <w:t>29.04</w:t>
            </w:r>
          </w:p>
        </w:tc>
        <w:tc>
          <w:tcPr>
            <w:tcW w:w="1860" w:type="dxa"/>
          </w:tcPr>
          <w:p w:rsidR="00C80659" w:rsidRDefault="00C80659">
            <w:pPr>
              <w:jc w:val="center"/>
            </w:pPr>
          </w:p>
        </w:tc>
      </w:tr>
      <w:tr w:rsidR="00C80659">
        <w:tc>
          <w:tcPr>
            <w:tcW w:w="849" w:type="dxa"/>
          </w:tcPr>
          <w:p w:rsidR="00C80659" w:rsidRDefault="00E73A8D">
            <w:pPr>
              <w:jc w:val="center"/>
            </w:pPr>
            <w:r>
              <w:t>31-32</w:t>
            </w:r>
          </w:p>
        </w:tc>
        <w:tc>
          <w:tcPr>
            <w:tcW w:w="7428" w:type="dxa"/>
          </w:tcPr>
          <w:p w:rsidR="00C80659" w:rsidRDefault="00E73A8D">
            <w:r>
              <w:t>«Песня о весне» Г. Фрид  слушание</w:t>
            </w:r>
          </w:p>
          <w:p w:rsidR="00C80659" w:rsidRDefault="00E73A8D">
            <w:r>
              <w:t>«Светит месяц» р. н. мелодия слушание</w:t>
            </w:r>
          </w:p>
        </w:tc>
        <w:tc>
          <w:tcPr>
            <w:tcW w:w="1572" w:type="dxa"/>
          </w:tcPr>
          <w:p w:rsidR="00C80659" w:rsidRDefault="00E73A8D">
            <w:pPr>
              <w:jc w:val="center"/>
            </w:pPr>
            <w:r>
              <w:t>2</w:t>
            </w:r>
          </w:p>
        </w:tc>
        <w:tc>
          <w:tcPr>
            <w:tcW w:w="1860" w:type="dxa"/>
          </w:tcPr>
          <w:p w:rsidR="00C80659" w:rsidRDefault="00E73A8D">
            <w:pPr>
              <w:jc w:val="center"/>
            </w:pPr>
            <w:r>
              <w:t>06.05</w:t>
            </w:r>
          </w:p>
          <w:p w:rsidR="00C80659" w:rsidRDefault="00E73A8D">
            <w:pPr>
              <w:jc w:val="center"/>
            </w:pPr>
            <w:r>
              <w:t>13.05</w:t>
            </w:r>
          </w:p>
        </w:tc>
        <w:tc>
          <w:tcPr>
            <w:tcW w:w="1860" w:type="dxa"/>
          </w:tcPr>
          <w:p w:rsidR="00C80659" w:rsidRDefault="00C80659">
            <w:pPr>
              <w:jc w:val="center"/>
            </w:pPr>
          </w:p>
        </w:tc>
      </w:tr>
      <w:tr w:rsidR="00C80659">
        <w:tc>
          <w:tcPr>
            <w:tcW w:w="849" w:type="dxa"/>
          </w:tcPr>
          <w:p w:rsidR="00C80659" w:rsidRDefault="00E73A8D">
            <w:pPr>
              <w:jc w:val="center"/>
            </w:pPr>
            <w:r>
              <w:t>33-34</w:t>
            </w:r>
          </w:p>
        </w:tc>
        <w:tc>
          <w:tcPr>
            <w:tcW w:w="7428" w:type="dxa"/>
          </w:tcPr>
          <w:p w:rsidR="00C80659" w:rsidRDefault="00E73A8D">
            <w:r>
              <w:t>«Сорока сорока» р.н. песня</w:t>
            </w:r>
          </w:p>
          <w:p w:rsidR="00C80659" w:rsidRDefault="00E73A8D">
            <w:r>
              <w:t>«Воробушки» М. Красев слушание</w:t>
            </w:r>
          </w:p>
          <w:p w:rsidR="00C80659" w:rsidRDefault="00E73A8D">
            <w:r>
              <w:t>«Курочки и петушок» игра</w:t>
            </w:r>
          </w:p>
        </w:tc>
        <w:tc>
          <w:tcPr>
            <w:tcW w:w="1572" w:type="dxa"/>
          </w:tcPr>
          <w:p w:rsidR="00C80659" w:rsidRDefault="00E73A8D">
            <w:pPr>
              <w:jc w:val="center"/>
            </w:pPr>
            <w:r>
              <w:t>2</w:t>
            </w:r>
          </w:p>
        </w:tc>
        <w:tc>
          <w:tcPr>
            <w:tcW w:w="1860" w:type="dxa"/>
          </w:tcPr>
          <w:p w:rsidR="00C80659" w:rsidRDefault="00E73A8D">
            <w:pPr>
              <w:jc w:val="center"/>
            </w:pPr>
            <w:r>
              <w:t>20.05</w:t>
            </w:r>
          </w:p>
          <w:p w:rsidR="00C80659" w:rsidRDefault="00E73A8D">
            <w:pPr>
              <w:jc w:val="center"/>
            </w:pPr>
            <w:r>
              <w:t>27.05</w:t>
            </w:r>
          </w:p>
        </w:tc>
        <w:tc>
          <w:tcPr>
            <w:tcW w:w="1860" w:type="dxa"/>
          </w:tcPr>
          <w:p w:rsidR="00C80659" w:rsidRDefault="00C80659">
            <w:pPr>
              <w:jc w:val="center"/>
            </w:pPr>
          </w:p>
        </w:tc>
      </w:tr>
    </w:tbl>
    <w:p w:rsidR="00C80659" w:rsidRDefault="00C80659">
      <w:pPr>
        <w:spacing w:line="480" w:lineRule="auto"/>
        <w:rPr>
          <w:sz w:val="28"/>
        </w:rPr>
      </w:pPr>
    </w:p>
    <w:p w:rsidR="00C80659" w:rsidRDefault="00C80659">
      <w:pPr>
        <w:jc w:val="center"/>
        <w:rPr>
          <w:b/>
          <w:sz w:val="28"/>
        </w:rPr>
      </w:pPr>
    </w:p>
    <w:p w:rsidR="00C80659" w:rsidRDefault="00C80659">
      <w:pPr>
        <w:jc w:val="center"/>
        <w:rPr>
          <w:b/>
          <w:sz w:val="28"/>
        </w:rPr>
      </w:pPr>
    </w:p>
    <w:p w:rsidR="00C80659" w:rsidRDefault="00C80659">
      <w:pPr>
        <w:jc w:val="center"/>
        <w:rPr>
          <w:b/>
          <w:sz w:val="28"/>
        </w:rPr>
      </w:pPr>
    </w:p>
    <w:p w:rsidR="00C80659" w:rsidRDefault="00C80659">
      <w:pPr>
        <w:jc w:val="center"/>
        <w:rPr>
          <w:b/>
          <w:sz w:val="28"/>
        </w:rPr>
      </w:pPr>
    </w:p>
    <w:p w:rsidR="00C80659" w:rsidRDefault="00C80659">
      <w:pPr>
        <w:jc w:val="center"/>
        <w:rPr>
          <w:b/>
          <w:sz w:val="28"/>
        </w:rPr>
      </w:pPr>
    </w:p>
    <w:p w:rsidR="00C80659" w:rsidRDefault="00C80659">
      <w:pPr>
        <w:jc w:val="center"/>
        <w:rPr>
          <w:b/>
          <w:sz w:val="28"/>
        </w:rPr>
      </w:pPr>
    </w:p>
    <w:p w:rsidR="00C80659" w:rsidRDefault="00C80659">
      <w:pPr>
        <w:jc w:val="center"/>
        <w:rPr>
          <w:b/>
          <w:sz w:val="28"/>
        </w:rPr>
      </w:pPr>
    </w:p>
    <w:p w:rsidR="00C80659" w:rsidRDefault="00C80659">
      <w:pPr>
        <w:jc w:val="center"/>
        <w:rPr>
          <w:b/>
          <w:sz w:val="28"/>
        </w:rPr>
      </w:pPr>
    </w:p>
    <w:p w:rsidR="00C80659" w:rsidRDefault="00C80659">
      <w:pPr>
        <w:jc w:val="center"/>
        <w:rPr>
          <w:b/>
          <w:sz w:val="28"/>
        </w:rPr>
      </w:pPr>
    </w:p>
    <w:p w:rsidR="00C80659" w:rsidRDefault="00C80659">
      <w:pPr>
        <w:jc w:val="center"/>
        <w:rPr>
          <w:b/>
          <w:sz w:val="28"/>
        </w:rPr>
      </w:pPr>
    </w:p>
    <w:p w:rsidR="00C80659" w:rsidRDefault="00C80659">
      <w:pPr>
        <w:jc w:val="center"/>
        <w:rPr>
          <w:b/>
          <w:sz w:val="28"/>
        </w:rPr>
      </w:pPr>
    </w:p>
    <w:p w:rsidR="00C80659" w:rsidRDefault="00C80659">
      <w:pPr>
        <w:jc w:val="center"/>
        <w:rPr>
          <w:b/>
          <w:sz w:val="28"/>
        </w:rPr>
      </w:pPr>
    </w:p>
    <w:p w:rsidR="00C80659" w:rsidRDefault="00C80659">
      <w:pPr>
        <w:jc w:val="center"/>
        <w:rPr>
          <w:b/>
          <w:sz w:val="28"/>
        </w:rPr>
      </w:pPr>
    </w:p>
    <w:p w:rsidR="00C80659" w:rsidRDefault="00C80659">
      <w:pPr>
        <w:jc w:val="center"/>
        <w:rPr>
          <w:b/>
          <w:sz w:val="28"/>
        </w:rPr>
      </w:pPr>
    </w:p>
    <w:p w:rsidR="00C80659" w:rsidRDefault="00C80659">
      <w:pPr>
        <w:jc w:val="center"/>
        <w:rPr>
          <w:b/>
          <w:sz w:val="28"/>
        </w:rPr>
      </w:pPr>
    </w:p>
    <w:p w:rsidR="00C80659" w:rsidRDefault="00E73A8D">
      <w:pPr>
        <w:jc w:val="center"/>
        <w:rPr>
          <w:b/>
        </w:rPr>
      </w:pPr>
      <w:r>
        <w:rPr>
          <w:b/>
        </w:rPr>
        <w:lastRenderedPageBreak/>
        <w:t>Учебно-методический комплекс</w:t>
      </w:r>
    </w:p>
    <w:p w:rsidR="00C80659" w:rsidRDefault="00C80659">
      <w:pPr>
        <w:jc w:val="center"/>
        <w:rPr>
          <w:b/>
        </w:rPr>
      </w:pPr>
    </w:p>
    <w:p w:rsidR="00C80659" w:rsidRDefault="00E73A8D">
      <w:pPr>
        <w:shd w:val="clear" w:color="auto" w:fill="FFFFFF"/>
        <w:spacing w:after="150" w:line="276" w:lineRule="auto"/>
        <w:ind w:firstLine="709"/>
        <w:jc w:val="both"/>
        <w:rPr>
          <w:b/>
          <w:i/>
        </w:rPr>
      </w:pPr>
      <w:r>
        <w:rPr>
          <w:b/>
          <w:i/>
        </w:rPr>
        <w:t>Перечень оборудования и дидактического материала.</w:t>
      </w:r>
    </w:p>
    <w:p w:rsidR="00C80659" w:rsidRDefault="00E73A8D">
      <w:pPr>
        <w:shd w:val="clear" w:color="auto" w:fill="FFFFFF"/>
        <w:spacing w:after="150" w:line="276" w:lineRule="auto"/>
        <w:ind w:firstLine="709"/>
        <w:jc w:val="both"/>
      </w:pPr>
      <w:r>
        <w:t>Детские музыкальные инструменты; аудио и видиозаписи; звуковые игрушки, книжки, картинки; учебно – наглядный материал; костюмы; куклы бибабо и т.д.</w:t>
      </w:r>
    </w:p>
    <w:p w:rsidR="00C80659" w:rsidRDefault="00E73A8D">
      <w:pPr>
        <w:shd w:val="clear" w:color="auto" w:fill="FFFFFF"/>
        <w:spacing w:after="150" w:line="276" w:lineRule="auto"/>
        <w:ind w:firstLine="709"/>
        <w:jc w:val="both"/>
      </w:pPr>
      <w:r>
        <w:rPr>
          <w:b/>
          <w:i/>
        </w:rPr>
        <w:t xml:space="preserve">Список литературы </w:t>
      </w:r>
    </w:p>
    <w:p w:rsidR="00C80659" w:rsidRDefault="00E73A8D">
      <w:pPr>
        <w:numPr>
          <w:ilvl w:val="0"/>
          <w:numId w:val="1"/>
        </w:numPr>
        <w:shd w:val="clear" w:color="auto" w:fill="FFFFFF"/>
        <w:spacing w:after="150" w:line="276" w:lineRule="auto"/>
        <w:ind w:firstLine="709"/>
        <w:jc w:val="both"/>
      </w:pPr>
      <w:r>
        <w:t>Пособие для учителя «Обучение, воспитание, и трудовая подготовка детей с глубокими нарушениями интеллекта», Маллер А.Р., Цикото Г.В.. - М., 2001.</w:t>
      </w:r>
    </w:p>
    <w:p w:rsidR="00C80659" w:rsidRDefault="00E73A8D">
      <w:pPr>
        <w:numPr>
          <w:ilvl w:val="0"/>
          <w:numId w:val="1"/>
        </w:numPr>
        <w:shd w:val="clear" w:color="auto" w:fill="FFFFFF"/>
        <w:spacing w:after="150" w:line="276" w:lineRule="auto"/>
        <w:ind w:firstLine="709"/>
        <w:jc w:val="both"/>
      </w:pPr>
      <w:r>
        <w:t>Пособие для учителя «Воспитание и обучение детей с тяжелой интеллектуальной недостаточностью», Маллер А.Р .Цикото Г.В.. М.: Издательский центр «Академия», 2003. – 208с.</w:t>
      </w:r>
    </w:p>
    <w:p w:rsidR="00C80659" w:rsidRDefault="00E73A8D">
      <w:pPr>
        <w:numPr>
          <w:ilvl w:val="0"/>
          <w:numId w:val="1"/>
        </w:numPr>
        <w:shd w:val="clear" w:color="auto" w:fill="FFFFFF"/>
        <w:spacing w:after="150" w:line="276" w:lineRule="auto"/>
        <w:ind w:firstLine="698"/>
        <w:contextualSpacing/>
        <w:jc w:val="both"/>
      </w:pPr>
      <w:r>
        <w:t>Детские частушки, шутки, прибаутки. Популярное пособие для родителей и педагогов./ Сост. Бахметьева Т.И., Соколова Г.Т. Худ. Соколов Г.В., Куров В.Н. – Ярославль: «Академия развития» – 1997.</w:t>
      </w:r>
    </w:p>
    <w:p w:rsidR="00C80659" w:rsidRDefault="00C80659">
      <w:pPr>
        <w:jc w:val="center"/>
        <w:rPr>
          <w:b/>
        </w:rPr>
      </w:pPr>
    </w:p>
    <w:p w:rsidR="00C80659" w:rsidRDefault="00C80659">
      <w:pPr>
        <w:jc w:val="center"/>
        <w:rPr>
          <w:b/>
          <w:sz w:val="28"/>
        </w:rPr>
      </w:pPr>
    </w:p>
    <w:p w:rsidR="00C80659" w:rsidRDefault="00C80659">
      <w:pPr>
        <w:spacing w:line="480" w:lineRule="auto"/>
        <w:rPr>
          <w:sz w:val="28"/>
        </w:rPr>
      </w:pPr>
    </w:p>
    <w:p w:rsidR="00C80659" w:rsidRDefault="00C80659">
      <w:pPr>
        <w:spacing w:line="480" w:lineRule="auto"/>
        <w:rPr>
          <w:sz w:val="28"/>
        </w:rPr>
      </w:pPr>
    </w:p>
    <w:p w:rsidR="00C80659" w:rsidRDefault="00C80659">
      <w:pPr>
        <w:spacing w:line="480" w:lineRule="auto"/>
      </w:pPr>
    </w:p>
    <w:p w:rsidR="00C80659" w:rsidRDefault="00C80659"/>
    <w:sectPr w:rsidR="00C80659" w:rsidSect="00C80659">
      <w:footerReference w:type="default" r:id="rId8"/>
      <w:pgSz w:w="16838" w:h="11906" w:orient="landscape" w:code="9"/>
      <w:pgMar w:top="1701" w:right="1134" w:bottom="850" w:left="1134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C8F" w:rsidRDefault="007F6C8F" w:rsidP="00C80659">
      <w:r>
        <w:separator/>
      </w:r>
    </w:p>
  </w:endnote>
  <w:endnote w:type="continuationSeparator" w:id="1">
    <w:p w:rsidR="007F6C8F" w:rsidRDefault="007F6C8F" w:rsidP="00C80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659" w:rsidRDefault="000F54ED">
    <w:pPr>
      <w:pStyle w:val="a5"/>
      <w:jc w:val="center"/>
    </w:pPr>
    <w:r>
      <w:fldChar w:fldCharType="begin"/>
    </w:r>
    <w:r w:rsidR="00E73A8D">
      <w:instrText>PAGE   \* MERGEFORMAT</w:instrText>
    </w:r>
    <w:r>
      <w:fldChar w:fldCharType="separate"/>
    </w:r>
    <w:r w:rsidR="00E03EF1">
      <w:rPr>
        <w:noProof/>
      </w:rPr>
      <w:t>2</w:t>
    </w:r>
    <w:r>
      <w:rPr>
        <w:noProof/>
      </w:rPr>
      <w:fldChar w:fldCharType="end"/>
    </w:r>
  </w:p>
  <w:p w:rsidR="00C80659" w:rsidRDefault="00C806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C8F" w:rsidRDefault="007F6C8F" w:rsidP="00C80659">
      <w:r>
        <w:separator/>
      </w:r>
    </w:p>
  </w:footnote>
  <w:footnote w:type="continuationSeparator" w:id="1">
    <w:p w:rsidR="007F6C8F" w:rsidRDefault="007F6C8F" w:rsidP="00C80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720"/>
    <w:multiLevelType w:val="multilevel"/>
    <w:tmpl w:val="A190C2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0D813EC"/>
    <w:multiLevelType w:val="hybridMultilevel"/>
    <w:tmpl w:val="30F454D6"/>
    <w:lvl w:ilvl="0" w:tplc="1428882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2923E1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E4A124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42A30F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6DED4A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CA89E4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16CD0B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C767BB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3CE50A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70802DE9"/>
    <w:multiLevelType w:val="hybridMultilevel"/>
    <w:tmpl w:val="BE58D1B4"/>
    <w:lvl w:ilvl="0" w:tplc="9F9A7B8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FAB4772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B088F67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460ECC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2522ED2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CAE4F2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8DCED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22EDDA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5FEFC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659"/>
    <w:rsid w:val="00047AE1"/>
    <w:rsid w:val="000E4F19"/>
    <w:rsid w:val="000F54ED"/>
    <w:rsid w:val="007F6C8F"/>
    <w:rsid w:val="00B043B4"/>
    <w:rsid w:val="00C05619"/>
    <w:rsid w:val="00C80659"/>
    <w:rsid w:val="00D326BE"/>
    <w:rsid w:val="00E03EF1"/>
    <w:rsid w:val="00E7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5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043B4"/>
    <w:pPr>
      <w:keepNext/>
      <w:spacing w:line="276" w:lineRule="auto"/>
      <w:ind w:firstLine="709"/>
      <w:jc w:val="both"/>
      <w:outlineLvl w:val="0"/>
    </w:pPr>
    <w:rPr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065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8065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C80659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C80659"/>
  </w:style>
  <w:style w:type="character" w:styleId="a9">
    <w:name w:val="Hyperlink"/>
    <w:rsid w:val="00C80659"/>
    <w:rPr>
      <w:color w:val="0000FF"/>
      <w:u w:val="single"/>
    </w:rPr>
  </w:style>
  <w:style w:type="character" w:customStyle="1" w:styleId="a4">
    <w:name w:val="Верхний колонтитул Знак"/>
    <w:link w:val="a3"/>
    <w:rsid w:val="00C80659"/>
  </w:style>
  <w:style w:type="character" w:customStyle="1" w:styleId="a6">
    <w:name w:val="Нижний колонтитул Знак"/>
    <w:link w:val="a5"/>
    <w:rsid w:val="00C80659"/>
  </w:style>
  <w:style w:type="character" w:customStyle="1" w:styleId="a8">
    <w:name w:val="Текст выноски Знак"/>
    <w:link w:val="a7"/>
    <w:semiHidden/>
    <w:rsid w:val="00C80659"/>
    <w:rPr>
      <w:rFonts w:ascii="Tahoma" w:hAnsi="Tahoma"/>
      <w:sz w:val="16"/>
    </w:rPr>
  </w:style>
  <w:style w:type="table" w:styleId="11">
    <w:name w:val="Table Simple 1"/>
    <w:basedOn w:val="a1"/>
    <w:rsid w:val="00C80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C80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C80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43B4"/>
    <w:rPr>
      <w:rFonts w:ascii="Times New Roman" w:hAnsi="Times New Roman"/>
      <w:b/>
      <w:bCs/>
      <w:i/>
      <w:iCs/>
      <w:sz w:val="28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cp:lastPrinted>2023-09-07T03:56:00Z</cp:lastPrinted>
  <dcterms:created xsi:type="dcterms:W3CDTF">2023-09-07T03:49:00Z</dcterms:created>
  <dcterms:modified xsi:type="dcterms:W3CDTF">2023-12-13T05:43:00Z</dcterms:modified>
</cp:coreProperties>
</file>