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C9" w:rsidRDefault="009471C2" w:rsidP="00E61AC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noProof/>
          <w:sz w:val="28"/>
        </w:rPr>
        <w:drawing>
          <wp:inline distT="0" distB="0" distL="0" distR="0">
            <wp:extent cx="9251950" cy="5278614"/>
            <wp:effectExtent l="19050" t="0" r="6350" b="0"/>
            <wp:docPr id="1" name="Рисунок 1" descr="C:\Users\1\Desktop\IMG_20231213_10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213_1022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C9" w:rsidRDefault="00E61AC9" w:rsidP="00E61AC9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tbl>
      <w:tblPr>
        <w:tblpPr w:leftFromText="180" w:rightFromText="180" w:vertAnchor="text" w:horzAnchor="margin" w:tblpY="168"/>
        <w:tblW w:w="14459" w:type="dxa"/>
        <w:tblLayout w:type="fixed"/>
        <w:tblLook w:val="04A0"/>
      </w:tblPr>
      <w:tblGrid>
        <w:gridCol w:w="4678"/>
        <w:gridCol w:w="4961"/>
        <w:gridCol w:w="4820"/>
      </w:tblGrid>
      <w:tr w:rsidR="00E61AC9" w:rsidRPr="0082294D" w:rsidTr="00525C9A">
        <w:tc>
          <w:tcPr>
            <w:tcW w:w="4678" w:type="dxa"/>
          </w:tcPr>
          <w:p w:rsidR="009471C2" w:rsidRPr="00CE15B7" w:rsidRDefault="009471C2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61AC9" w:rsidRPr="0082294D" w:rsidRDefault="00E61AC9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61AC9" w:rsidRPr="0082294D" w:rsidRDefault="00E61AC9" w:rsidP="00525C9A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FEB" w:rsidRPr="00E61AC9" w:rsidRDefault="00E61AC9" w:rsidP="00E61AC9">
      <w:pPr>
        <w:jc w:val="center"/>
        <w:rPr>
          <w:szCs w:val="24"/>
        </w:rPr>
      </w:pPr>
      <w:r>
        <w:rPr>
          <w:rFonts w:ascii="Times New Roman" w:hAnsi="Times New Roman"/>
          <w:b/>
          <w:sz w:val="24"/>
        </w:rPr>
        <w:lastRenderedPageBreak/>
        <w:t>СОДЕРЖАНИЕ: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учебного предмета.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места учебного предмета в учебном плане.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освоения  учебного предмета.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и нормы </w:t>
      </w:r>
      <w:proofErr w:type="gramStart"/>
      <w:r>
        <w:rPr>
          <w:rFonts w:ascii="Times New Roman" w:hAnsi="Times New Roman"/>
          <w:sz w:val="24"/>
        </w:rPr>
        <w:t>оценки достижения планируемых результатов освоения программы учебного предмета</w:t>
      </w:r>
      <w:proofErr w:type="gramEnd"/>
      <w:r>
        <w:rPr>
          <w:rFonts w:ascii="Times New Roman" w:hAnsi="Times New Roman"/>
          <w:sz w:val="24"/>
        </w:rPr>
        <w:t>.</w:t>
      </w:r>
    </w:p>
    <w:p w:rsidR="007A5FEB" w:rsidRDefault="00E61AC9">
      <w:pPr>
        <w:numPr>
          <w:ilvl w:val="0"/>
          <w:numId w:val="18"/>
        </w:numPr>
        <w:tabs>
          <w:tab w:val="left" w:pos="0"/>
          <w:tab w:val="left" w:pos="993"/>
          <w:tab w:val="left" w:pos="226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Календарно - тематическое планирование.</w:t>
      </w:r>
    </w:p>
    <w:p w:rsidR="007A5FEB" w:rsidRDefault="00E61AC9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Учебно-методическое и материально-техническое обеспечение образовательного процесса.</w:t>
      </w:r>
    </w:p>
    <w:p w:rsidR="007A5FEB" w:rsidRDefault="007A5FEB">
      <w:pPr>
        <w:rPr>
          <w:rFonts w:ascii="Times New Roman" w:hAnsi="Times New Roman"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7A5FEB" w:rsidRDefault="007A5FEB">
      <w:pPr>
        <w:rPr>
          <w:rFonts w:ascii="Times New Roman" w:hAnsi="Times New Roman"/>
          <w:b/>
          <w:sz w:val="24"/>
        </w:rPr>
      </w:pPr>
    </w:p>
    <w:p w:rsidR="009471C2" w:rsidRDefault="009471C2">
      <w:pPr>
        <w:rPr>
          <w:rFonts w:ascii="Times New Roman" w:hAnsi="Times New Roman"/>
          <w:b/>
          <w:sz w:val="24"/>
        </w:rPr>
      </w:pPr>
    </w:p>
    <w:p w:rsidR="007A5FEB" w:rsidRDefault="00E61AC9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1.Пояснительная  записка</w:t>
      </w:r>
    </w:p>
    <w:p w:rsidR="007A5FEB" w:rsidRDefault="00E61AC9">
      <w:pPr>
        <w:shd w:val="clear" w:color="auto" w:fill="FFFFFF"/>
        <w:spacing w:after="0"/>
        <w:ind w:right="41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292526"/>
          <w:sz w:val="24"/>
        </w:rPr>
        <w:t>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</w:rPr>
        <w:t>, примерной адаптированной общеобразовательной  программы образования обучающихся с умственной отсталостью (вариант 2);  авторской программы  В.В. Воронковой Программ  специальных (коррекционных) образовательных учреждений VIII вида, Подготовительный,1 – 4 классы  под редакцией В.В. Воронковой.</w:t>
      </w:r>
      <w:proofErr w:type="gramEnd"/>
      <w:r>
        <w:rPr>
          <w:rFonts w:ascii="Times New Roman" w:hAnsi="Times New Roman"/>
          <w:sz w:val="24"/>
        </w:rPr>
        <w:t xml:space="preserve"> -  Москва,  «Просвещение», 2013 год.  </w:t>
      </w:r>
    </w:p>
    <w:p w:rsidR="007A5FEB" w:rsidRDefault="00E61AC9">
      <w:pPr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создана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умеренной умственной отсталостью, которые на момент поступления в первый класс показали готовность к школьному обучению на уровне возрастной нормы. </w:t>
      </w:r>
      <w:proofErr w:type="gramStart"/>
      <w:r>
        <w:rPr>
          <w:rFonts w:ascii="Times New Roman" w:hAnsi="Times New Roman"/>
          <w:sz w:val="24"/>
        </w:rPr>
        <w:t>Разработана</w:t>
      </w:r>
      <w:proofErr w:type="gramEnd"/>
      <w:r>
        <w:rPr>
          <w:rFonts w:ascii="Times New Roman" w:hAnsi="Times New Roman"/>
          <w:sz w:val="24"/>
        </w:rPr>
        <w:t xml:space="preserve"> с учетом особенностей психофизического развития  индивидуальных возможностей обучающихся с умеренной умственной отсталостью. Программный материал по учебному предмету «Окружающий природный мир» предусматривает обучение школьников с 1по 12 класс.</w:t>
      </w:r>
    </w:p>
    <w:p w:rsidR="007A5FEB" w:rsidRDefault="00E61AC9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Цели и задачи учебного предмета</w:t>
      </w:r>
    </w:p>
    <w:p w:rsidR="007A5FEB" w:rsidRDefault="00E61A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курса «Окружающий природный мир» в начальной школе направлено на достижение следующих </w:t>
      </w:r>
      <w:r>
        <w:rPr>
          <w:rFonts w:ascii="Times New Roman" w:hAnsi="Times New Roman"/>
          <w:b/>
          <w:sz w:val="24"/>
        </w:rPr>
        <w:t>целей:</w:t>
      </w:r>
    </w:p>
    <w:p w:rsidR="007A5FEB" w:rsidRDefault="00E61A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A5FEB" w:rsidRDefault="00E61A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7A5FEB" w:rsidRDefault="00E61A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духовно-нравственное развитие и воспитание личности.</w:t>
      </w:r>
    </w:p>
    <w:p w:rsidR="007A5FEB" w:rsidRDefault="00E61AC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программе выделяются следующие основные </w:t>
      </w:r>
      <w:r>
        <w:rPr>
          <w:rFonts w:ascii="Times New Roman" w:hAnsi="Times New Roman"/>
          <w:b/>
          <w:i/>
          <w:sz w:val="24"/>
        </w:rPr>
        <w:t>задачи: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pacing w:after="0"/>
        <w:ind w:right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первоначальные представления о природе, объектах и явлениях живой и неживой природы;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pacing w:after="0"/>
        <w:ind w:righ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интерес к разнообразию окружающего мира (мира животных, растений, к явлениям природы);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pacing w:after="0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необходимую мотивацию речи посредством создания ситуаций общения, поддерживать стремление к общению;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отношение к сверстнику как объекту взаимодействия, развивать субъектно-объектные отношения;</w:t>
      </w:r>
    </w:p>
    <w:p w:rsidR="007A5FEB" w:rsidRDefault="00E61AC9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задавать вопросы, строить простейшие сообщения и побуждения (то есть пользоваться различными типами коммуникативных высказываний);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знакомить с функциональными свойствами объектов в процессе наблюдения и практического экспериментирования;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1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формировать представления о явлениях природы, сезонных и суточных изменениях (лето, осень, зима, весна, день, ночь);</w:t>
      </w:r>
      <w:proofErr w:type="gramEnd"/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элементарные экологические представления (люди, растения и животные; строение тела, способ передвижения, питание);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</w:t>
      </w:r>
      <w:proofErr w:type="spellStart"/>
      <w:r>
        <w:rPr>
          <w:rFonts w:ascii="Times New Roman" w:hAnsi="Times New Roman"/>
          <w:sz w:val="24"/>
        </w:rPr>
        <w:t>сенсорно-перцептивные</w:t>
      </w:r>
      <w:proofErr w:type="spellEnd"/>
      <w:r>
        <w:rPr>
          <w:rFonts w:ascii="Times New Roman" w:hAnsi="Times New Roman"/>
          <w:sz w:val="24"/>
        </w:rPr>
        <w:t xml:space="preserve"> способности учащихся: учить выделять знакомые объекты из фона зрительно, тактильно и на вкус (исходя из целесообразности и безопасности);</w:t>
      </w:r>
    </w:p>
    <w:p w:rsidR="007A5FEB" w:rsidRDefault="00E61AC9">
      <w:pPr>
        <w:widowControl w:val="0"/>
        <w:numPr>
          <w:ilvl w:val="0"/>
          <w:numId w:val="19"/>
        </w:numPr>
        <w:shd w:val="clear" w:color="auto" w:fill="FFFFFF"/>
        <w:tabs>
          <w:tab w:val="left" w:pos="689"/>
        </w:tabs>
        <w:spacing w:after="0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полученные представления в процессе различных видов доступной учащимся социально-бытовой деятельности;</w:t>
      </w:r>
    </w:p>
    <w:p w:rsidR="007A5FEB" w:rsidRDefault="00E61AC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</w:t>
      </w:r>
    </w:p>
    <w:p w:rsidR="007A5FEB" w:rsidRDefault="00E61AC9">
      <w:pPr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>Общая характеристика учебного предмета (курса)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  <w:proofErr w:type="gramStart"/>
      <w:r>
        <w:rPr>
          <w:rFonts w:ascii="Times New Roman" w:hAnsi="Times New Roman"/>
          <w:sz w:val="24"/>
        </w:rPr>
        <w:t>В процессе формирования представлений о неживой природе ребенок получает знания о явлениях природы (снег, дождь, туман и др.), о 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>
        <w:rPr>
          <w:rFonts w:ascii="Times New Roman" w:hAnsi="Times New Roman"/>
          <w:sz w:val="24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>
        <w:rPr>
          <w:rFonts w:ascii="Times New Roman" w:hAnsi="Times New Roman"/>
          <w:sz w:val="24"/>
        </w:rPr>
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</w:t>
      </w:r>
      <w:proofErr w:type="gramEnd"/>
      <w:r>
        <w:rPr>
          <w:rFonts w:ascii="Times New Roman" w:hAnsi="Times New Roman"/>
          <w:sz w:val="24"/>
        </w:rPr>
        <w:t xml:space="preserve"> отношению к ней.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  происходит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уроках уточняются и обогащаются знания и представления детей об окружающих предметах. Все предметы называют и характеризуют их по цвету, форме, размеру, вкусу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запаху. Сравнивают предметы, находят  сходные и отличительные признаки. Обобщают и классифицируют предметы по образцу, показу, затем со словесной </w:t>
      </w:r>
      <w:proofErr w:type="spellStart"/>
      <w:r>
        <w:rPr>
          <w:rFonts w:ascii="Times New Roman" w:hAnsi="Times New Roman"/>
          <w:sz w:val="24"/>
        </w:rPr>
        <w:t>инструкции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</w:t>
      </w:r>
      <w:proofErr w:type="spellEnd"/>
      <w:r>
        <w:rPr>
          <w:rFonts w:ascii="Times New Roman" w:hAnsi="Times New Roman"/>
          <w:sz w:val="24"/>
        </w:rPr>
        <w:t xml:space="preserve">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показывается различие между видовым и родовым понятием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</w:p>
    <w:p w:rsidR="007A5FEB" w:rsidRDefault="00E61AC9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</w:t>
      </w:r>
      <w:proofErr w:type="spellStart"/>
      <w:r>
        <w:rPr>
          <w:rFonts w:ascii="Times New Roman" w:hAnsi="Times New Roman"/>
          <w:sz w:val="24"/>
        </w:rPr>
        <w:t>картин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Д</w:t>
      </w:r>
      <w:proofErr w:type="gramEnd"/>
      <w:r>
        <w:rPr>
          <w:rFonts w:ascii="Times New Roman" w:hAnsi="Times New Roman"/>
          <w:color w:val="000000"/>
          <w:sz w:val="24"/>
        </w:rPr>
        <w:t>ля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</w:t>
      </w:r>
      <w:proofErr w:type="spellStart"/>
      <w:r>
        <w:rPr>
          <w:rFonts w:ascii="Times New Roman" w:hAnsi="Times New Roman"/>
          <w:color w:val="000000"/>
          <w:sz w:val="24"/>
        </w:rPr>
        <w:t>ребенка</w:t>
      </w:r>
      <w:proofErr w:type="gramStart"/>
      <w:r>
        <w:rPr>
          <w:rFonts w:ascii="Times New Roman" w:hAnsi="Times New Roman"/>
          <w:color w:val="000000"/>
          <w:sz w:val="24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процессе урока учитель использует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математических </w:t>
      </w:r>
      <w:proofErr w:type="spellStart"/>
      <w:r>
        <w:rPr>
          <w:rFonts w:ascii="Times New Roman" w:hAnsi="Times New Roman"/>
          <w:color w:val="000000"/>
          <w:sz w:val="24"/>
        </w:rPr>
        <w:t>представлений.Индивидуальные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формы работы на занятиях органически сочетаются с фронтальными и </w:t>
      </w:r>
      <w:proofErr w:type="spellStart"/>
      <w:r>
        <w:rPr>
          <w:rFonts w:ascii="Times New Roman" w:hAnsi="Times New Roman"/>
          <w:color w:val="000000"/>
          <w:sz w:val="24"/>
        </w:rPr>
        <w:t>групповыми</w:t>
      </w:r>
      <w:proofErr w:type="gramStart"/>
      <w:r>
        <w:rPr>
          <w:rFonts w:ascii="Times New Roman" w:hAnsi="Times New Roman"/>
          <w:color w:val="000000"/>
          <w:sz w:val="24"/>
        </w:rPr>
        <w:t>.Д</w:t>
      </w:r>
      <w:proofErr w:type="gramEnd"/>
      <w:r>
        <w:rPr>
          <w:rFonts w:ascii="Times New Roman" w:hAnsi="Times New Roman"/>
          <w:color w:val="000000"/>
          <w:sz w:val="24"/>
        </w:rPr>
        <w:t>идактический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материал подобран в соответствии с содержанием и задачами урока-занятия, с учетом уровня развития детей</w:t>
      </w:r>
    </w:p>
    <w:p w:rsidR="007A5FEB" w:rsidRDefault="007A5FE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7A5FEB" w:rsidRDefault="00E61A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изучение регионального компонента отводится не менее 10% учебного времени.</w:t>
      </w:r>
    </w:p>
    <w:p w:rsidR="007A5FEB" w:rsidRDefault="00E61AC9">
      <w:pPr>
        <w:suppressAutoHyphens/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3.Описание места учебного предмета в учебном плане.</w:t>
      </w:r>
    </w:p>
    <w:p w:rsidR="007A5FEB" w:rsidRDefault="00E61AC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Предмет «Окружающий природный мир» относится к образовательной области «Окружающий мир». В учебном плане предмет представлен с 1 по 12 год обучения.  Программа предусматривает следующее количество часов по классам:</w:t>
      </w:r>
    </w:p>
    <w:p w:rsidR="007A5FEB" w:rsidRDefault="00E61AC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 – 0,5 часа в неделю – 34 учебных недели – всего 17 часов</w:t>
      </w:r>
    </w:p>
    <w:p w:rsidR="007A5FEB" w:rsidRDefault="00E61AC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организации процесса обучения в раках данной программы  предполагается применением следующих </w:t>
      </w:r>
      <w:r>
        <w:rPr>
          <w:rFonts w:ascii="Times New Roman" w:hAnsi="Times New Roman"/>
          <w:sz w:val="24"/>
          <w:u w:val="single"/>
        </w:rPr>
        <w:t>педагогических технологий обучения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</w:t>
      </w:r>
      <w:proofErr w:type="spellStart"/>
      <w:r>
        <w:rPr>
          <w:rFonts w:ascii="Times New Roman" w:hAnsi="Times New Roman"/>
          <w:sz w:val="24"/>
        </w:rPr>
        <w:t>здоровьесбережения</w:t>
      </w:r>
      <w:proofErr w:type="spellEnd"/>
      <w:r>
        <w:rPr>
          <w:rFonts w:ascii="Times New Roman" w:hAnsi="Times New Roman"/>
          <w:sz w:val="24"/>
        </w:rPr>
        <w:t xml:space="preserve"> В.Ф. Базарного.</w:t>
      </w:r>
    </w:p>
    <w:p w:rsidR="007A5FEB" w:rsidRDefault="007A5FE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7A5FEB" w:rsidRDefault="00E61AC9">
      <w:pPr>
        <w:tabs>
          <w:tab w:val="left" w:pos="0"/>
          <w:tab w:val="left" w:pos="993"/>
          <w:tab w:val="left" w:pos="2268"/>
        </w:tabs>
        <w:spacing w:after="0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Планируемые результаты освоения  учебного предмета.</w:t>
      </w:r>
    </w:p>
    <w:p w:rsidR="007A5FEB" w:rsidRDefault="00E61AC9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Личностные результаты: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 Проявляет уважение к людям старшего возраста.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ценить и принимать следующие базовые ценности «добро», «природа», «семья»; испытывать уважение к своей семье, к своим родственникам, любовь к родителям.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эмоции других людей, сочувствовать,  сопереживать, проявлять собственные </w:t>
      </w:r>
      <w:proofErr w:type="spellStart"/>
      <w:r>
        <w:rPr>
          <w:rFonts w:ascii="Times New Roman" w:hAnsi="Times New Roman"/>
          <w:sz w:val="24"/>
        </w:rPr>
        <w:t>чувства</w:t>
      </w:r>
      <w:proofErr w:type="gramStart"/>
      <w:r>
        <w:rPr>
          <w:rFonts w:ascii="Times New Roman" w:hAnsi="Times New Roman"/>
          <w:sz w:val="24"/>
        </w:rPr>
        <w:t>;о</w:t>
      </w:r>
      <w:proofErr w:type="gramEnd"/>
      <w:r>
        <w:rPr>
          <w:rFonts w:ascii="Times New Roman" w:hAnsi="Times New Roman"/>
          <w:sz w:val="24"/>
        </w:rPr>
        <w:t>сознавать</w:t>
      </w:r>
      <w:proofErr w:type="spellEnd"/>
      <w:r>
        <w:rPr>
          <w:rFonts w:ascii="Times New Roman" w:hAnsi="Times New Roman"/>
          <w:sz w:val="24"/>
        </w:rPr>
        <w:t>, что может, а что ему пока не удается;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представления о здоровом образе жизни: элементарные гигиенические навыки.   </w:t>
      </w:r>
    </w:p>
    <w:p w:rsidR="007A5FEB" w:rsidRDefault="00E61AC9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свои внешние данные (цвет глаз, волос, рост и т.д.); определяет состояние своего здоровья;</w:t>
      </w:r>
    </w:p>
    <w:p w:rsidR="007A5FEB" w:rsidRDefault="00E61AC9">
      <w:pPr>
        <w:pStyle w:val="a6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роль языка и речи в жизни людей.</w:t>
      </w:r>
    </w:p>
    <w:p w:rsidR="007A5FEB" w:rsidRDefault="00E61AC9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Базовые учебные действия</w:t>
      </w:r>
    </w:p>
    <w:p w:rsidR="007A5FEB" w:rsidRDefault="00E61AC9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Регулятивные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входить и выходить из учебного помещения со звонком; 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класса (зала, учебного помещения); 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учебной мебелью;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место;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передвигаться по школе, находить свой класс, другие необходимые помещения; 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7A5FEB" w:rsidRDefault="00E61AC9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A5FEB" w:rsidRDefault="00E61AC9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выделять существенные, общие и отличительные свойства предметов;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</w:t>
      </w:r>
      <w:proofErr w:type="spellStart"/>
      <w:r>
        <w:rPr>
          <w:rFonts w:ascii="Times New Roman" w:hAnsi="Times New Roman"/>
          <w:sz w:val="24"/>
        </w:rPr>
        <w:t>видо-родовые</w:t>
      </w:r>
      <w:proofErr w:type="spellEnd"/>
      <w:r>
        <w:rPr>
          <w:rFonts w:ascii="Times New Roman" w:hAnsi="Times New Roman"/>
          <w:sz w:val="24"/>
        </w:rPr>
        <w:t xml:space="preserve"> отношения предметов; 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знаками, символами, предметами-заместителями;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читать; писать; выполнять арифметические действия; 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наблюдать; </w:t>
      </w:r>
    </w:p>
    <w:p w:rsidR="007A5FEB" w:rsidRDefault="00E61AC9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>
        <w:rPr>
          <w:rFonts w:ascii="Times New Roman" w:hAnsi="Times New Roman"/>
          <w:sz w:val="24"/>
        </w:rPr>
        <w:t>предъявленные</w:t>
      </w:r>
      <w:proofErr w:type="gramEnd"/>
      <w:r>
        <w:rPr>
          <w:rFonts w:ascii="Times New Roman" w:hAnsi="Times New Roman"/>
          <w:sz w:val="24"/>
        </w:rPr>
        <w:t xml:space="preserve"> на бумажных и электронных и других носителях).</w:t>
      </w:r>
    </w:p>
    <w:p w:rsidR="007A5FEB" w:rsidRDefault="00E61AC9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испытывать потребность в новых знаниях (на начальном уровне)</w:t>
      </w:r>
    </w:p>
    <w:p w:rsidR="007A5FEB" w:rsidRDefault="00E61AC9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помогать окружающим</w:t>
      </w:r>
    </w:p>
    <w:p w:rsidR="007A5FEB" w:rsidRDefault="007A5FEB">
      <w:pPr>
        <w:rPr>
          <w:rFonts w:ascii="Times New Roman" w:hAnsi="Times New Roman"/>
          <w:sz w:val="24"/>
        </w:rPr>
      </w:pPr>
    </w:p>
    <w:p w:rsidR="007A5FEB" w:rsidRDefault="00E61AC9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УД: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proofErr w:type="gramStart"/>
      <w:r>
        <w:t>вступать в контакт и работать в коллективе (учитель - ученик, ученик – ученик, ученик – класс, учитель-</w:t>
      </w:r>
      <w:r>
        <w:rPr>
          <w:color w:val="auto"/>
        </w:rPr>
        <w:t xml:space="preserve">класс); </w:t>
      </w:r>
      <w:proofErr w:type="gramEnd"/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обращаться за помощью и принимать помощь; 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слушать и понимать инструкцию к учебному заданию в разных видах деятельности и быту; 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сотрудничать </w:t>
      </w:r>
      <w:proofErr w:type="gramStart"/>
      <w:r>
        <w:rPr>
          <w:color w:val="auto"/>
        </w:rPr>
        <w:t>со</w:t>
      </w:r>
      <w:proofErr w:type="gramEnd"/>
      <w:r>
        <w:rPr>
          <w:color w:val="auto"/>
        </w:rPr>
        <w:t xml:space="preserve"> взрослыми и сверстниками в разных социальных ситуациях;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доброжелательно относиться, сопереживать, конструктивно взаимодействовать с людьми; 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t>проявляет мотивацию благополучия (желает заслужить одобрение, получить хорошие отметки);</w:t>
      </w:r>
    </w:p>
    <w:p w:rsidR="007A5FEB" w:rsidRDefault="00E61AC9">
      <w:pPr>
        <w:pStyle w:val="Default"/>
        <w:numPr>
          <w:ilvl w:val="0"/>
          <w:numId w:val="17"/>
        </w:numPr>
        <w:rPr>
          <w:color w:val="auto"/>
        </w:rPr>
      </w:pPr>
      <w:r>
        <w:t>пользуется речевыми и жестовыми формами взаимодействия для установления контактов, разрешения конфликтов</w:t>
      </w:r>
    </w:p>
    <w:p w:rsidR="007A5FEB" w:rsidRDefault="007A5FEB">
      <w:pPr>
        <w:rPr>
          <w:rFonts w:ascii="Times New Roman" w:hAnsi="Times New Roman"/>
          <w:sz w:val="24"/>
          <w:u w:val="single"/>
        </w:rPr>
      </w:pPr>
    </w:p>
    <w:p w:rsidR="007A5FEB" w:rsidRDefault="00E61AC9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Предметные результаты:</w:t>
      </w:r>
    </w:p>
    <w:p w:rsidR="007A5FEB" w:rsidRDefault="00E61AC9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i/>
          <w:sz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7A5FEB" w:rsidRDefault="00E61AC9">
      <w:pPr>
        <w:pStyle w:val="a5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Интерес к объектам и явлениям неживой природы. </w:t>
      </w:r>
    </w:p>
    <w:p w:rsidR="007A5FEB" w:rsidRDefault="00E61AC9">
      <w:pPr>
        <w:pStyle w:val="a5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7A5FEB" w:rsidRDefault="00E61AC9">
      <w:pPr>
        <w:pStyle w:val="a5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7A5FEB" w:rsidRDefault="00E61AC9">
      <w:pPr>
        <w:pStyle w:val="a5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учитывать изменения в окружающей среде для выполнения правил жизнедеятельности, охраны здоровья.</w:t>
      </w:r>
    </w:p>
    <w:p w:rsidR="007A5FEB" w:rsidRDefault="00E61AC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i/>
          <w:sz w:val="24"/>
        </w:rPr>
        <w:t>Представления о животном и растительном мире, их значении в жизни человека.</w:t>
      </w:r>
    </w:p>
    <w:p w:rsidR="007A5FEB" w:rsidRDefault="00E61AC9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Интерес к объектам живой природы. </w:t>
      </w:r>
    </w:p>
    <w:p w:rsidR="007A5FEB" w:rsidRDefault="00E61AC9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7A5FEB" w:rsidRDefault="00E61AC9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заботливого и бережного отношения к растениям и животным, ухода за ними.</w:t>
      </w:r>
    </w:p>
    <w:p w:rsidR="007A5FEB" w:rsidRDefault="00E61AC9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соблюдать правила безопасного поведения в природе (в лесу, у реки и др.). </w:t>
      </w:r>
    </w:p>
    <w:p w:rsidR="007A5FEB" w:rsidRDefault="00E61AC9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i/>
          <w:sz w:val="24"/>
        </w:rPr>
        <w:t>Элементарные представления о течении времени.</w:t>
      </w:r>
    </w:p>
    <w:p w:rsidR="007A5FEB" w:rsidRDefault="00E61AC9">
      <w:pPr>
        <w:pStyle w:val="a5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различать части суток, дни недели, месяцы, их соотнесение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временем года. </w:t>
      </w:r>
    </w:p>
    <w:p w:rsidR="007A5FEB" w:rsidRDefault="00E61AC9">
      <w:pPr>
        <w:pStyle w:val="a5"/>
        <w:numPr>
          <w:ilvl w:val="0"/>
          <w:numId w:val="23"/>
        </w:numPr>
        <w:suppressAutoHyphens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о течении времени: смена событий дня, смена частей суток, дней недели, месяцев в году и др.</w:t>
      </w:r>
    </w:p>
    <w:p w:rsidR="007A5FEB" w:rsidRDefault="007A5FEB">
      <w:pPr>
        <w:spacing w:after="0"/>
        <w:ind w:left="720"/>
        <w:rPr>
          <w:rFonts w:ascii="Times New Roman" w:hAnsi="Times New Roman"/>
          <w:u w:val="single"/>
        </w:rPr>
      </w:pPr>
    </w:p>
    <w:p w:rsidR="007A5FEB" w:rsidRDefault="007A5F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46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80"/>
        <w:gridCol w:w="7082"/>
        <w:gridCol w:w="6520"/>
      </w:tblGrid>
      <w:tr w:rsidR="007A5FEB">
        <w:tc>
          <w:tcPr>
            <w:tcW w:w="1080" w:type="dxa"/>
          </w:tcPr>
          <w:p w:rsidR="007A5FEB" w:rsidRDefault="00E61AC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7082" w:type="dxa"/>
          </w:tcPr>
          <w:p w:rsidR="007A5FEB" w:rsidRDefault="00E61AC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Обучающиеся должны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уметь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:</w:t>
            </w:r>
          </w:p>
        </w:tc>
        <w:tc>
          <w:tcPr>
            <w:tcW w:w="6520" w:type="dxa"/>
          </w:tcPr>
          <w:p w:rsidR="007A5FEB" w:rsidRDefault="00E61AC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Обучающиеся должны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знать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A5FEB">
        <w:trPr>
          <w:trHeight w:val="1070"/>
        </w:trPr>
        <w:tc>
          <w:tcPr>
            <w:tcW w:w="1080" w:type="dxa"/>
          </w:tcPr>
          <w:p w:rsidR="007A5FEB" w:rsidRDefault="00E61A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4класс</w:t>
            </w:r>
          </w:p>
        </w:tc>
        <w:tc>
          <w:tcPr>
            <w:tcW w:w="7082" w:type="dxa"/>
          </w:tcPr>
          <w:p w:rsidR="007A5FEB" w:rsidRDefault="00E61A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называть времена года, сезоны, дни недели, объекты живой и неживой природы; </w:t>
            </w:r>
          </w:p>
          <w:p w:rsidR="007A5FEB" w:rsidRDefault="00E61A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связи между  объектами живой природы, их влияние на жизнь человека;</w:t>
            </w:r>
          </w:p>
          <w:p w:rsidR="007A5FEB" w:rsidRDefault="00E61A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в практической деятельности полученные знания и умения;</w:t>
            </w:r>
          </w:p>
          <w:p w:rsidR="007A5FEB" w:rsidRDefault="00E61A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делать выводы на основе наблюдения и практических действий; </w:t>
            </w:r>
          </w:p>
          <w:p w:rsidR="007A5FEB" w:rsidRDefault="00E61A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полученные результаты в дальнейшей учебной и практической  деятельности. </w:t>
            </w:r>
          </w:p>
        </w:tc>
        <w:tc>
          <w:tcPr>
            <w:tcW w:w="6520" w:type="dxa"/>
          </w:tcPr>
          <w:p w:rsidR="007A5FEB" w:rsidRDefault="00E61AC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-названия и свойства природных явлений;</w:t>
            </w:r>
          </w:p>
          <w:p w:rsidR="007A5FEB" w:rsidRDefault="00E61AC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взаимосвязь между животным и растительным миром;</w:t>
            </w:r>
          </w:p>
          <w:p w:rsidR="007A5FEB" w:rsidRDefault="00E61AC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правила бережного отношения к природным объектам; </w:t>
            </w:r>
          </w:p>
          <w:p w:rsidR="007A5FEB" w:rsidRDefault="00E61AC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особенности природы нашего края;</w:t>
            </w:r>
          </w:p>
          <w:p w:rsidR="007A5FEB" w:rsidRDefault="00E61AC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-редкие и охраняемые объекты живой природы. </w:t>
            </w:r>
          </w:p>
        </w:tc>
      </w:tr>
    </w:tbl>
    <w:p w:rsidR="007A5FEB" w:rsidRDefault="007A5FEB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7A5FEB" w:rsidRDefault="00E61AC9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Критерии и нормы </w:t>
      </w:r>
      <w:proofErr w:type="gramStart"/>
      <w:r>
        <w:rPr>
          <w:rFonts w:ascii="Times New Roman" w:hAnsi="Times New Roman"/>
          <w:b/>
          <w:color w:val="000000"/>
          <w:sz w:val="24"/>
        </w:rPr>
        <w:t>оценки достижения планируемых результатов освоения программы учебного предмета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 </w:t>
      </w:r>
    </w:p>
    <w:p w:rsidR="007A5FEB" w:rsidRDefault="00E61AC9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</w:t>
      </w:r>
      <w:r>
        <w:rPr>
          <w:rFonts w:ascii="Times New Roman" w:hAnsi="Times New Roman"/>
          <w:color w:val="000000"/>
          <w:sz w:val="24"/>
        </w:rPr>
        <w:t xml:space="preserve">Во время обучения целесообразно всячески поощрять и стимулировать работу учеников, используя только качественную оценку. Во время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7A5FEB" w:rsidRDefault="00E61AC9">
      <w:pPr>
        <w:spacing w:after="0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Текущая</w:t>
      </w:r>
      <w:r>
        <w:rPr>
          <w:rFonts w:ascii="Times New Roman" w:hAnsi="Times New Roman"/>
          <w:sz w:val="24"/>
        </w:rPr>
        <w:t xml:space="preserve"> аттестация обучающихся включает в себя полугодовое оценивание результатов освоения СИПР в части данной предметной компетенции, разработанной на основе АООП образовательной организации. </w:t>
      </w:r>
      <w:r>
        <w:rPr>
          <w:rFonts w:ascii="Times New Roman" w:hAnsi="Times New Roman"/>
          <w:i/>
          <w:sz w:val="24"/>
        </w:rPr>
        <w:t>Промежуточная</w:t>
      </w:r>
      <w:r>
        <w:rPr>
          <w:rFonts w:ascii="Times New Roman" w:hAnsi="Times New Roman"/>
          <w:sz w:val="24"/>
        </w:rPr>
        <w:t xml:space="preserve"> (годовая) аттестация представляет собой оценку результатов освоения СИПР в части данной предметной компетенции и развития жизненных компетенций ребёнка по итогам учебного года. </w:t>
      </w:r>
    </w:p>
    <w:p w:rsidR="007A5FEB" w:rsidRDefault="00E61AC9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Оценивание проводится по результату наличия </w:t>
      </w:r>
      <w:proofErr w:type="gramStart"/>
      <w:r>
        <w:rPr>
          <w:rFonts w:ascii="Times New Roman" w:hAnsi="Times New Roman"/>
          <w:sz w:val="24"/>
        </w:rPr>
        <w:t>динамики</w:t>
      </w:r>
      <w:proofErr w:type="gramEnd"/>
      <w:r>
        <w:rPr>
          <w:rFonts w:ascii="Times New Roman" w:hAnsi="Times New Roman"/>
          <w:sz w:val="24"/>
        </w:rPr>
        <w:t xml:space="preserve"> в развитии обучающегося, при этом заполняется  «Лист наблюдений за развитием учащегося» с помощью следующих критериев: положительная динамика, незначительная динамика, отсутствие динамики. Результаты анализа  представляются в форме оценки, характеризующей наличный уровень жизненной компетенции.</w:t>
      </w:r>
    </w:p>
    <w:p w:rsidR="007A5FEB" w:rsidRDefault="00E61AC9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Критериями оценивания являются: </w:t>
      </w:r>
    </w:p>
    <w:p w:rsidR="007A5FEB" w:rsidRDefault="00E61AC9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положительная динамика:</w:t>
      </w:r>
      <w:r>
        <w:rPr>
          <w:rFonts w:ascii="Times New Roman" w:hAnsi="Times New Roman"/>
          <w:color w:val="000000"/>
          <w:sz w:val="24"/>
        </w:rPr>
        <w:t xml:space="preserve"> способен самостоятельно выполнять действие в определенных ситуациях, нередко допускает ошибки, которые исправляет по прямому указанию учителя; самостоятельно применяет действие в любой ситуации.</w:t>
      </w:r>
      <w:proofErr w:type="gramEnd"/>
    </w:p>
    <w:p w:rsidR="007A5FEB" w:rsidRDefault="00E61AC9">
      <w:pPr>
        <w:shd w:val="clear" w:color="auto" w:fill="FFFFFF"/>
        <w:spacing w:after="0" w:line="240" w:lineRule="auto"/>
        <w:ind w:right="41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незначительная динамика:</w:t>
      </w:r>
      <w:r>
        <w:rPr>
          <w:rFonts w:ascii="Times New Roman" w:hAnsi="Times New Roman"/>
          <w:color w:val="000000"/>
          <w:sz w:val="24"/>
        </w:rPr>
        <w:t xml:space="preserve">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7A5FEB" w:rsidRDefault="00E61AC9">
      <w:pPr>
        <w:spacing w:after="0" w:line="240" w:lineRule="auto"/>
        <w:ind w:firstLine="709"/>
        <w:jc w:val="both"/>
        <w:rPr>
          <w:rFonts w:ascii="Tahoma" w:hAnsi="Tahoma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отсутствие динамики</w:t>
      </w:r>
      <w:r>
        <w:rPr>
          <w:rFonts w:ascii="Times New Roman" w:hAnsi="Times New Roman"/>
          <w:b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обучающийся не понимает его смысла, не включается в процесс выполнения вместе с учителем;</w:t>
      </w:r>
    </w:p>
    <w:p w:rsidR="007A5FEB" w:rsidRDefault="00E61AC9">
      <w:pPr>
        <w:spacing w:after="0" w:line="240" w:lineRule="auto"/>
        <w:ind w:firstLine="709"/>
        <w:jc w:val="both"/>
        <w:rPr>
          <w:rFonts w:ascii="Tahoma" w:hAnsi="Tahoma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Овладении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конкретными учебными действиями, получить общую картину 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E61AC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Календарно-тематическое планирование</w:t>
      </w:r>
    </w:p>
    <w:tbl>
      <w:tblPr>
        <w:tblW w:w="152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0"/>
        <w:gridCol w:w="3645"/>
        <w:gridCol w:w="855"/>
        <w:gridCol w:w="1308"/>
        <w:gridCol w:w="1440"/>
        <w:gridCol w:w="3969"/>
        <w:gridCol w:w="3372"/>
      </w:tblGrid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645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7A5FEB" w:rsidRDefault="007A5F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ас</w:t>
            </w:r>
          </w:p>
        </w:tc>
        <w:tc>
          <w:tcPr>
            <w:tcW w:w="1308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44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Факт </w:t>
            </w:r>
          </w:p>
        </w:tc>
        <w:tc>
          <w:tcPr>
            <w:tcW w:w="3969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372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Коррекционная работа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Временные представления. 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A5FEB" w:rsidRDefault="007A5FEB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наблюдаемые объекты с их названием. Соотносят частей суток с видами деятельности. Узнавание дней недели.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эмоциональной сферы через формирование учебной мотивации.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года. Осень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описательного рассказа по опорным словам. Участие в беседе. Ответы на вопросы учителя. Наблюдение за осенними работами в огороде.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пространственного восприятия.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5" w:type="dxa"/>
          </w:tcPr>
          <w:p w:rsidR="007A5FEB" w:rsidRDefault="000D3197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="00E61AC9">
                <w:rPr>
                  <w:rFonts w:ascii="Times New Roman" w:hAnsi="Times New Roman"/>
                  <w:color w:val="000000"/>
                  <w:sz w:val="24"/>
                </w:rPr>
                <w:t xml:space="preserve"> Живая природа. Деревья.</w:t>
              </w:r>
            </w:hyperlink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Изучают деревья характеризуют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по основным признакам, включая все анализаторы; отгадывают загадки.</w:t>
            </w:r>
          </w:p>
        </w:tc>
        <w:tc>
          <w:tcPr>
            <w:tcW w:w="3372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вербальной памяти на основе упражнений в запоминании.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Живая природа. Птицы перелетные. 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Изучают по наглядности перелетных птиц, характеризуют их по основным признакам, отгадывают загадки.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Живая природа. Животные. 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их по основным признакам, включая все анализаторы; отгадывают загадки.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зрительной памяти на основе упражнений в запоминании.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Груша. Узнавание. 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66666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Изучают деревья, характеризуют их по основным признакам. </w:t>
            </w:r>
            <w:r>
              <w:rPr>
                <w:rFonts w:ascii="Times New Roman" w:hAnsi="Times New Roman"/>
                <w:color w:val="666666"/>
                <w:sz w:val="24"/>
              </w:rPr>
              <w:t>Слушают и узнают дерево по их виду и признаку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слухового восприятия, памяти на основе упражнений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Экскурсия в природу с целью сбора природного материала.</w:t>
            </w:r>
          </w:p>
          <w:p w:rsidR="007A5FEB" w:rsidRDefault="00E61A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Р.К. Природа твоего края.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описательного рассказа по опорным словам.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речи 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составление рассказа по </w:t>
            </w:r>
            <w:r>
              <w:rPr>
                <w:rFonts w:ascii="Times New Roman" w:hAnsi="Times New Roman"/>
                <w:sz w:val="24"/>
              </w:rPr>
              <w:lastRenderedPageBreak/>
              <w:t>опорам.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  <w:p w:rsidR="007A5FEB" w:rsidRDefault="007A5F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Осень. Труд людей осенью. 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Pr="00E61AC9" w:rsidRDefault="00E61AC9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666666"/>
                <w:sz w:val="24"/>
              </w:rPr>
              <w:t xml:space="preserve"> </w:t>
            </w:r>
            <w:r w:rsidRPr="00E61AC9">
              <w:rPr>
                <w:rFonts w:ascii="Times New Roman" w:hAnsi="Times New Roman"/>
                <w:sz w:val="24"/>
              </w:rPr>
              <w:t>Слушают учителя.</w:t>
            </w:r>
            <w:r w:rsidRPr="00E61AC9">
              <w:rPr>
                <w:rFonts w:ascii="Times New Roman" w:hAnsi="Times New Roman"/>
                <w:sz w:val="24"/>
                <w:shd w:val="clear" w:color="auto" w:fill="FFFFFF"/>
              </w:rPr>
              <w:t xml:space="preserve"> Действуют по подражанию, используя по назначению учебный материал с помощью взрослого.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слухового восприятия, памяти на основе упражнений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A5FEB" w:rsidRDefault="007A5F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Осень. Одежда людей осенью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Работают по предложенному плану и в нужном темпе используя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вербальное и невербальное общение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зрительной памяти на основе  упражнений в запоминании.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7A5FEB" w:rsidRDefault="007A5F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Живой мир. Перелетные птицы. Ласточка.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Фиксируют взгляд на изображении, на экране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ыполняют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инструкции учителя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слухового восприятия, памяти на основе упражнений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Зима. Снегопад.</w:t>
            </w: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беседе. Отвечают на вопросы учителя. Наблюдение за объектами природы</w:t>
            </w:r>
            <w:r>
              <w:t>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Зима. Одежда и занятия детей зимой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беседе. Ответы на вопросы учителя. 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птицы. Воробей. Узнавание.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беседе. Ответы на вопросы учителя. Рассказ по сюжетной картине.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Неживая природа. Облака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Участвуют в беседе используя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невербальные и вербальные методы общения Работа с предметными и сюжетными картинками.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</w:tcBorders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Домашние животные. Коза и свинья. 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картинок, ответы на вопросы.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зрительной памяти на основе  упражнений в запоминании и воспроизведении.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Весна. Сезонные изменения в природе.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Работают по  предложенному плану и в нужном темпе используя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вербальное и невербальное общение.</w:t>
            </w:r>
          </w:p>
        </w:tc>
        <w:tc>
          <w:tcPr>
            <w:tcW w:w="3372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  на основе упражнений в установлении причинно- следственных связей</w:t>
            </w:r>
          </w:p>
        </w:tc>
      </w:tr>
      <w:tr w:rsidR="007A5FEB">
        <w:tc>
          <w:tcPr>
            <w:tcW w:w="690" w:type="dxa"/>
          </w:tcPr>
          <w:p w:rsidR="007A5FEB" w:rsidRDefault="00E61A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45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855" w:type="dxa"/>
          </w:tcPr>
          <w:p w:rsidR="007A5FEB" w:rsidRDefault="00E6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8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1440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7A5FEB" w:rsidRDefault="00E61A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беседе, используя невербальные и вербальные методы общения. Отвечают на вопросы учителя полным ответом.</w:t>
            </w:r>
          </w:p>
        </w:tc>
        <w:tc>
          <w:tcPr>
            <w:tcW w:w="3372" w:type="dxa"/>
          </w:tcPr>
          <w:p w:rsidR="007A5FEB" w:rsidRDefault="007A5F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A5FEB" w:rsidRDefault="007A5FEB">
      <w:pPr>
        <w:rPr>
          <w:rFonts w:ascii="Times New Roman" w:hAnsi="Times New Roman"/>
          <w:b/>
          <w:color w:val="000000"/>
          <w:sz w:val="24"/>
        </w:rPr>
      </w:pPr>
    </w:p>
    <w:p w:rsidR="007A5FEB" w:rsidRDefault="007A5FEB">
      <w:pPr>
        <w:rPr>
          <w:sz w:val="24"/>
        </w:rPr>
      </w:pPr>
    </w:p>
    <w:sectPr w:rsidR="007A5FEB" w:rsidSect="007A5FEB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F161D30"/>
    <w:lvl w:ilvl="0" w:tplc="27647FA4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ourier New" w:hAnsi="Courier New"/>
      </w:rPr>
    </w:lvl>
    <w:lvl w:ilvl="1" w:tplc="1D04A692">
      <w:numFmt w:val="none"/>
      <w:lvlText w:val=""/>
      <w:lvlJc w:val="left"/>
      <w:pPr>
        <w:tabs>
          <w:tab w:val="num" w:pos="360"/>
        </w:tabs>
      </w:pPr>
    </w:lvl>
    <w:lvl w:ilvl="2" w:tplc="A8400A34">
      <w:numFmt w:val="none"/>
      <w:lvlText w:val=""/>
      <w:lvlJc w:val="left"/>
      <w:pPr>
        <w:tabs>
          <w:tab w:val="num" w:pos="360"/>
        </w:tabs>
      </w:pPr>
    </w:lvl>
    <w:lvl w:ilvl="3" w:tplc="D2DE28AC">
      <w:numFmt w:val="none"/>
      <w:lvlText w:val=""/>
      <w:lvlJc w:val="left"/>
      <w:pPr>
        <w:tabs>
          <w:tab w:val="num" w:pos="360"/>
        </w:tabs>
      </w:pPr>
    </w:lvl>
    <w:lvl w:ilvl="4" w:tplc="BB7E4224">
      <w:numFmt w:val="none"/>
      <w:lvlText w:val=""/>
      <w:lvlJc w:val="left"/>
      <w:pPr>
        <w:tabs>
          <w:tab w:val="num" w:pos="360"/>
        </w:tabs>
      </w:pPr>
    </w:lvl>
    <w:lvl w:ilvl="5" w:tplc="E0B4E6D2">
      <w:numFmt w:val="none"/>
      <w:lvlText w:val=""/>
      <w:lvlJc w:val="left"/>
      <w:pPr>
        <w:tabs>
          <w:tab w:val="num" w:pos="360"/>
        </w:tabs>
      </w:pPr>
    </w:lvl>
    <w:lvl w:ilvl="6" w:tplc="989287CC">
      <w:numFmt w:val="none"/>
      <w:lvlText w:val=""/>
      <w:lvlJc w:val="left"/>
      <w:pPr>
        <w:tabs>
          <w:tab w:val="num" w:pos="360"/>
        </w:tabs>
      </w:pPr>
    </w:lvl>
    <w:lvl w:ilvl="7" w:tplc="121C07BE">
      <w:numFmt w:val="none"/>
      <w:lvlText w:val=""/>
      <w:lvlJc w:val="left"/>
      <w:pPr>
        <w:tabs>
          <w:tab w:val="num" w:pos="360"/>
        </w:tabs>
      </w:pPr>
    </w:lvl>
    <w:lvl w:ilvl="8" w:tplc="74EE51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5"/>
    <w:multiLevelType w:val="hybridMultilevel"/>
    <w:tmpl w:val="B81A690A"/>
    <w:lvl w:ilvl="0" w:tplc="3B1E469A">
      <w:start w:val="1"/>
      <w:numFmt w:val="bullet"/>
      <w:lvlText w:val="-"/>
      <w:lvlJc w:val="left"/>
      <w:pPr>
        <w:tabs>
          <w:tab w:val="left" w:pos="2617"/>
        </w:tabs>
        <w:ind w:left="3337" w:hanging="360"/>
      </w:pPr>
      <w:rPr>
        <w:rFonts w:ascii="Courier New" w:hAnsi="Courier New"/>
      </w:rPr>
    </w:lvl>
    <w:lvl w:ilvl="1" w:tplc="0CD6B8B8">
      <w:numFmt w:val="none"/>
      <w:lvlText w:val=""/>
      <w:lvlJc w:val="left"/>
      <w:pPr>
        <w:tabs>
          <w:tab w:val="num" w:pos="360"/>
        </w:tabs>
      </w:pPr>
    </w:lvl>
    <w:lvl w:ilvl="2" w:tplc="172A1D1A">
      <w:numFmt w:val="none"/>
      <w:lvlText w:val=""/>
      <w:lvlJc w:val="left"/>
      <w:pPr>
        <w:tabs>
          <w:tab w:val="num" w:pos="360"/>
        </w:tabs>
      </w:pPr>
    </w:lvl>
    <w:lvl w:ilvl="3" w:tplc="DFA2EFFC">
      <w:numFmt w:val="none"/>
      <w:lvlText w:val=""/>
      <w:lvlJc w:val="left"/>
      <w:pPr>
        <w:tabs>
          <w:tab w:val="num" w:pos="360"/>
        </w:tabs>
      </w:pPr>
    </w:lvl>
    <w:lvl w:ilvl="4" w:tplc="40E02BF8">
      <w:numFmt w:val="none"/>
      <w:lvlText w:val=""/>
      <w:lvlJc w:val="left"/>
      <w:pPr>
        <w:tabs>
          <w:tab w:val="num" w:pos="360"/>
        </w:tabs>
      </w:pPr>
    </w:lvl>
    <w:lvl w:ilvl="5" w:tplc="44FE5406">
      <w:numFmt w:val="none"/>
      <w:lvlText w:val=""/>
      <w:lvlJc w:val="left"/>
      <w:pPr>
        <w:tabs>
          <w:tab w:val="num" w:pos="360"/>
        </w:tabs>
      </w:pPr>
    </w:lvl>
    <w:lvl w:ilvl="6" w:tplc="C130D71A">
      <w:numFmt w:val="none"/>
      <w:lvlText w:val=""/>
      <w:lvlJc w:val="left"/>
      <w:pPr>
        <w:tabs>
          <w:tab w:val="num" w:pos="360"/>
        </w:tabs>
      </w:pPr>
    </w:lvl>
    <w:lvl w:ilvl="7" w:tplc="A8B6F574">
      <w:numFmt w:val="none"/>
      <w:lvlText w:val=""/>
      <w:lvlJc w:val="left"/>
      <w:pPr>
        <w:tabs>
          <w:tab w:val="num" w:pos="360"/>
        </w:tabs>
      </w:pPr>
    </w:lvl>
    <w:lvl w:ilvl="8" w:tplc="0A1670A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9"/>
    <w:multiLevelType w:val="hybridMultilevel"/>
    <w:tmpl w:val="5E3A5318"/>
    <w:lvl w:ilvl="0" w:tplc="1C3480B6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ourier New" w:hAnsi="Courier New"/>
      </w:rPr>
    </w:lvl>
    <w:lvl w:ilvl="1" w:tplc="259C3ADC">
      <w:start w:val="1"/>
      <w:numFmt w:val="bullet"/>
      <w:lvlText w:val="·"/>
      <w:lvlJc w:val="left"/>
      <w:pPr>
        <w:tabs>
          <w:tab w:val="left" w:pos="0"/>
        </w:tabs>
        <w:ind w:left="1845" w:hanging="765"/>
      </w:pPr>
      <w:rPr>
        <w:rFonts w:ascii="Times New Roman" w:hAnsi="Times New Roman"/>
      </w:rPr>
    </w:lvl>
    <w:lvl w:ilvl="2" w:tplc="67907D8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F53EF11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D1100C8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plc="2B36145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437C550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07BC0EF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plc="EB10659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hybridMultilevel"/>
    <w:tmpl w:val="E54E6E30"/>
    <w:lvl w:ilvl="0" w:tplc="8886FB34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ourier New" w:hAnsi="Courier New"/>
      </w:rPr>
    </w:lvl>
    <w:lvl w:ilvl="1" w:tplc="BAA4C67C">
      <w:numFmt w:val="none"/>
      <w:lvlText w:val=""/>
      <w:lvlJc w:val="left"/>
      <w:pPr>
        <w:tabs>
          <w:tab w:val="num" w:pos="360"/>
        </w:tabs>
      </w:pPr>
    </w:lvl>
    <w:lvl w:ilvl="2" w:tplc="03B0C832">
      <w:numFmt w:val="none"/>
      <w:lvlText w:val=""/>
      <w:lvlJc w:val="left"/>
      <w:pPr>
        <w:tabs>
          <w:tab w:val="num" w:pos="360"/>
        </w:tabs>
      </w:pPr>
    </w:lvl>
    <w:lvl w:ilvl="3" w:tplc="C818BA22">
      <w:numFmt w:val="none"/>
      <w:lvlText w:val=""/>
      <w:lvlJc w:val="left"/>
      <w:pPr>
        <w:tabs>
          <w:tab w:val="num" w:pos="360"/>
        </w:tabs>
      </w:pPr>
    </w:lvl>
    <w:lvl w:ilvl="4" w:tplc="23AA9112">
      <w:numFmt w:val="none"/>
      <w:lvlText w:val=""/>
      <w:lvlJc w:val="left"/>
      <w:pPr>
        <w:tabs>
          <w:tab w:val="num" w:pos="360"/>
        </w:tabs>
      </w:pPr>
    </w:lvl>
    <w:lvl w:ilvl="5" w:tplc="C9764B5A">
      <w:numFmt w:val="none"/>
      <w:lvlText w:val=""/>
      <w:lvlJc w:val="left"/>
      <w:pPr>
        <w:tabs>
          <w:tab w:val="num" w:pos="360"/>
        </w:tabs>
      </w:pPr>
    </w:lvl>
    <w:lvl w:ilvl="6" w:tplc="101EAD34">
      <w:numFmt w:val="none"/>
      <w:lvlText w:val=""/>
      <w:lvlJc w:val="left"/>
      <w:pPr>
        <w:tabs>
          <w:tab w:val="num" w:pos="360"/>
        </w:tabs>
      </w:pPr>
    </w:lvl>
    <w:lvl w:ilvl="7" w:tplc="4322FDBA">
      <w:numFmt w:val="none"/>
      <w:lvlText w:val=""/>
      <w:lvlJc w:val="left"/>
      <w:pPr>
        <w:tabs>
          <w:tab w:val="num" w:pos="360"/>
        </w:tabs>
      </w:pPr>
    </w:lvl>
    <w:lvl w:ilvl="8" w:tplc="595A62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C"/>
    <w:multiLevelType w:val="hybridMultilevel"/>
    <w:tmpl w:val="056C39CA"/>
    <w:lvl w:ilvl="0" w:tplc="438EEB3A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ourier New" w:hAnsi="Courier New"/>
      </w:rPr>
    </w:lvl>
    <w:lvl w:ilvl="1" w:tplc="C5FAB9EA">
      <w:numFmt w:val="none"/>
      <w:lvlText w:val=""/>
      <w:lvlJc w:val="left"/>
      <w:pPr>
        <w:tabs>
          <w:tab w:val="num" w:pos="360"/>
        </w:tabs>
      </w:pPr>
    </w:lvl>
    <w:lvl w:ilvl="2" w:tplc="B6E86684">
      <w:numFmt w:val="none"/>
      <w:lvlText w:val=""/>
      <w:lvlJc w:val="left"/>
      <w:pPr>
        <w:tabs>
          <w:tab w:val="num" w:pos="360"/>
        </w:tabs>
      </w:pPr>
    </w:lvl>
    <w:lvl w:ilvl="3" w:tplc="3D1CBDC6">
      <w:numFmt w:val="none"/>
      <w:lvlText w:val=""/>
      <w:lvlJc w:val="left"/>
      <w:pPr>
        <w:tabs>
          <w:tab w:val="num" w:pos="360"/>
        </w:tabs>
      </w:pPr>
    </w:lvl>
    <w:lvl w:ilvl="4" w:tplc="FB32488E">
      <w:numFmt w:val="none"/>
      <w:lvlText w:val=""/>
      <w:lvlJc w:val="left"/>
      <w:pPr>
        <w:tabs>
          <w:tab w:val="num" w:pos="360"/>
        </w:tabs>
      </w:pPr>
    </w:lvl>
    <w:lvl w:ilvl="5" w:tplc="C01CADB6">
      <w:numFmt w:val="none"/>
      <w:lvlText w:val=""/>
      <w:lvlJc w:val="left"/>
      <w:pPr>
        <w:tabs>
          <w:tab w:val="num" w:pos="360"/>
        </w:tabs>
      </w:pPr>
    </w:lvl>
    <w:lvl w:ilvl="6" w:tplc="A560E4DA">
      <w:numFmt w:val="none"/>
      <w:lvlText w:val=""/>
      <w:lvlJc w:val="left"/>
      <w:pPr>
        <w:tabs>
          <w:tab w:val="num" w:pos="360"/>
        </w:tabs>
      </w:pPr>
    </w:lvl>
    <w:lvl w:ilvl="7" w:tplc="1D5E04C0">
      <w:numFmt w:val="none"/>
      <w:lvlText w:val=""/>
      <w:lvlJc w:val="left"/>
      <w:pPr>
        <w:tabs>
          <w:tab w:val="num" w:pos="360"/>
        </w:tabs>
      </w:pPr>
    </w:lvl>
    <w:lvl w:ilvl="8" w:tplc="AE1017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130B29"/>
    <w:multiLevelType w:val="hybridMultilevel"/>
    <w:tmpl w:val="A324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5221CC7"/>
    <w:multiLevelType w:val="hybridMultilevel"/>
    <w:tmpl w:val="4DFAF0F2"/>
    <w:lvl w:ilvl="0" w:tplc="FC3C0E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DC052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1EE58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288149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1F2B10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BD499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58CB22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94881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5A4A5D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8A5511B"/>
    <w:multiLevelType w:val="hybridMultilevel"/>
    <w:tmpl w:val="8056DDD8"/>
    <w:lvl w:ilvl="0" w:tplc="62F4AA6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A3A37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70E88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E90FE5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D3E785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C66C9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EA7AB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314580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8FEB1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BD61235"/>
    <w:multiLevelType w:val="hybridMultilevel"/>
    <w:tmpl w:val="1ECE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C176058"/>
    <w:multiLevelType w:val="hybridMultilevel"/>
    <w:tmpl w:val="2F10BDBA"/>
    <w:lvl w:ilvl="0" w:tplc="0054DB8A">
      <w:start w:val="1"/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3140B8"/>
    <w:multiLevelType w:val="hybridMultilevel"/>
    <w:tmpl w:val="5A34D0EA"/>
    <w:lvl w:ilvl="0" w:tplc="426E03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01ADB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078D7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9BA6B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9BE156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01C6C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37C5F4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94A9CB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0703A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4626A1B"/>
    <w:multiLevelType w:val="hybridMultilevel"/>
    <w:tmpl w:val="26AC02F0"/>
    <w:lvl w:ilvl="0" w:tplc="19D2F3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01C744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9A0BB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A1E80F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6DA51C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32422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90F63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54ECB1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BB2E6E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5EA3B97"/>
    <w:multiLevelType w:val="hybridMultilevel"/>
    <w:tmpl w:val="9F68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34E3B"/>
    <w:multiLevelType w:val="hybridMultilevel"/>
    <w:tmpl w:val="CE4A8BB2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14">
    <w:nsid w:val="2CB4360D"/>
    <w:multiLevelType w:val="hybridMultilevel"/>
    <w:tmpl w:val="59441A20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D97A85"/>
    <w:multiLevelType w:val="hybridMultilevel"/>
    <w:tmpl w:val="9724DB4A"/>
    <w:lvl w:ilvl="0" w:tplc="5E0697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3DAA3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476758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89AC7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A8A31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D5A6CD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DF8FE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3842D7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1942E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E8942D8"/>
    <w:multiLevelType w:val="hybridMultilevel"/>
    <w:tmpl w:val="34C60A58"/>
    <w:lvl w:ilvl="0" w:tplc="28CA3E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BE05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C463F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356462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D479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6A6FE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F74DF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FC2C22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118EE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4C620856"/>
    <w:multiLevelType w:val="hybridMultilevel"/>
    <w:tmpl w:val="6A9C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4A048E9"/>
    <w:multiLevelType w:val="hybridMultilevel"/>
    <w:tmpl w:val="6BC038B8"/>
    <w:lvl w:ilvl="0" w:tplc="85242126">
      <w:start w:val="1"/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9">
    <w:nsid w:val="58074FB3"/>
    <w:multiLevelType w:val="hybridMultilevel"/>
    <w:tmpl w:val="55A28D12"/>
    <w:lvl w:ilvl="0" w:tplc="57B06D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71221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35A13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5C26EF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14A235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DBAD6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B9EED9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6C8B6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2E51C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585E65B3"/>
    <w:multiLevelType w:val="hybridMultilevel"/>
    <w:tmpl w:val="8FFAD1A2"/>
    <w:lvl w:ilvl="0" w:tplc="E370D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F7042"/>
    <w:multiLevelType w:val="hybridMultilevel"/>
    <w:tmpl w:val="0614946C"/>
    <w:lvl w:ilvl="0" w:tplc="6B262F1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 w:tplc="F7CCD9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1F4BD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F542A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C5C9D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ECE2F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FE612B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A00F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F78D56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718C59AF"/>
    <w:multiLevelType w:val="hybridMultilevel"/>
    <w:tmpl w:val="7E6EA99A"/>
    <w:lvl w:ilvl="0" w:tplc="ED2092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35A86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FF27D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06650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9D079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7B809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E7870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942D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B004C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21"/>
  </w:num>
  <w:num w:numId="6">
    <w:abstractNumId w:val="11"/>
  </w:num>
  <w:num w:numId="7">
    <w:abstractNumId w:val="19"/>
  </w:num>
  <w:num w:numId="8">
    <w:abstractNumId w:val="16"/>
  </w:num>
  <w:num w:numId="9">
    <w:abstractNumId w:val="6"/>
  </w:num>
  <w:num w:numId="10">
    <w:abstractNumId w:val="10"/>
  </w:num>
  <w:num w:numId="11">
    <w:abstractNumId w:val="22"/>
  </w:num>
  <w:num w:numId="12">
    <w:abstractNumId w:val="15"/>
  </w:num>
  <w:num w:numId="13">
    <w:abstractNumId w:val="20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8"/>
  </w:num>
  <w:num w:numId="20">
    <w:abstractNumId w:val="9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EB"/>
    <w:rsid w:val="000D3197"/>
    <w:rsid w:val="007A5FEB"/>
    <w:rsid w:val="009471C2"/>
    <w:rsid w:val="00E6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E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61AC9"/>
    <w:pPr>
      <w:keepNext/>
      <w:spacing w:after="0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5FEB"/>
    <w:pPr>
      <w:widowControl w:val="0"/>
      <w:suppressLineNumbers/>
      <w:suppressAutoHyphens/>
      <w:spacing w:after="0" w:line="240" w:lineRule="auto"/>
    </w:pPr>
    <w:rPr>
      <w:rFonts w:ascii="Arial" w:hAnsi="Arial"/>
      <w:sz w:val="20"/>
    </w:rPr>
  </w:style>
  <w:style w:type="paragraph" w:styleId="a4">
    <w:name w:val="Normal (Web)"/>
    <w:basedOn w:val="a"/>
    <w:rsid w:val="007A5FEB"/>
    <w:pPr>
      <w:widowControl w:val="0"/>
      <w:suppressAutoHyphens/>
      <w:spacing w:before="280" w:after="280" w:line="240" w:lineRule="auto"/>
    </w:pPr>
    <w:rPr>
      <w:rFonts w:ascii="Arial" w:hAnsi="Arial"/>
      <w:sz w:val="20"/>
    </w:rPr>
  </w:style>
  <w:style w:type="paragraph" w:styleId="a5">
    <w:name w:val="No Spacing"/>
    <w:qFormat/>
    <w:rsid w:val="007A5FEB"/>
    <w:pPr>
      <w:suppressAutoHyphens/>
      <w:spacing w:after="0" w:line="240" w:lineRule="auto"/>
    </w:pPr>
  </w:style>
  <w:style w:type="paragraph" w:styleId="a6">
    <w:name w:val="List Paragraph"/>
    <w:basedOn w:val="a"/>
    <w:qFormat/>
    <w:rsid w:val="007A5FEB"/>
    <w:pPr>
      <w:widowControl w:val="0"/>
      <w:suppressAutoHyphens/>
      <w:spacing w:after="0" w:line="240" w:lineRule="auto"/>
      <w:ind w:left="720"/>
    </w:pPr>
    <w:rPr>
      <w:rFonts w:ascii="Arial" w:hAnsi="Arial"/>
      <w:sz w:val="20"/>
    </w:rPr>
  </w:style>
  <w:style w:type="paragraph" w:customStyle="1" w:styleId="a7">
    <w:name w:val="???????"/>
    <w:rsid w:val="007A5FE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Tahoma" w:hAnsi="Tahoma"/>
      <w:color w:val="000000"/>
      <w:sz w:val="36"/>
    </w:rPr>
  </w:style>
  <w:style w:type="paragraph" w:customStyle="1" w:styleId="Default">
    <w:name w:val="Default"/>
    <w:rsid w:val="007A5FEB"/>
    <w:pPr>
      <w:suppressAutoHyphens/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7A5FEB"/>
  </w:style>
  <w:style w:type="character" w:styleId="a8">
    <w:name w:val="Hyperlink"/>
    <w:rsid w:val="007A5FEB"/>
    <w:rPr>
      <w:color w:val="0000FF"/>
      <w:u w:val="single"/>
    </w:rPr>
  </w:style>
  <w:style w:type="table" w:styleId="11">
    <w:name w:val="Table Simple 1"/>
    <w:basedOn w:val="a1"/>
    <w:rsid w:val="007A5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1AC9"/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go.edu-74.ru/asp/Curriculum/Planner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C09B-CC84-4C8F-82CF-C93DE4B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3055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2023-09-07T04:13:00Z</cp:lastPrinted>
  <dcterms:created xsi:type="dcterms:W3CDTF">2023-09-07T04:11:00Z</dcterms:created>
  <dcterms:modified xsi:type="dcterms:W3CDTF">2023-12-13T05:29:00Z</dcterms:modified>
</cp:coreProperties>
</file>